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B8A" w:rsidRPr="00936259" w:rsidRDefault="00EB5B8A" w:rsidP="00936259">
      <w:pPr>
        <w:jc w:val="right"/>
        <w:rPr>
          <w:sz w:val="28"/>
          <w:szCs w:val="28"/>
        </w:rPr>
      </w:pPr>
      <w:r w:rsidRPr="00775BDF">
        <w:t xml:space="preserve">                                        </w:t>
      </w:r>
      <w:r w:rsidRPr="00775BDF">
        <w:rPr>
          <w:bCs/>
        </w:rPr>
        <w:t xml:space="preserve">Приложение </w:t>
      </w:r>
      <w:r w:rsidR="008F0ADF">
        <w:rPr>
          <w:bCs/>
        </w:rPr>
        <w:t>№5</w:t>
      </w:r>
    </w:p>
    <w:p w:rsidR="00EB5B8A" w:rsidRPr="00775BDF" w:rsidRDefault="00EB5B8A" w:rsidP="00EB5B8A">
      <w:pPr>
        <w:ind w:left="4962" w:hanging="142"/>
        <w:jc w:val="right"/>
        <w:rPr>
          <w:bCs/>
        </w:rPr>
      </w:pPr>
      <w:r w:rsidRPr="00775BDF">
        <w:rPr>
          <w:bCs/>
        </w:rPr>
        <w:t>к постановлению администрации</w:t>
      </w:r>
    </w:p>
    <w:p w:rsidR="00EB5B8A" w:rsidRPr="00775BDF" w:rsidRDefault="001D6732" w:rsidP="00EB5B8A">
      <w:pPr>
        <w:ind w:left="4962" w:hanging="142"/>
        <w:jc w:val="right"/>
        <w:rPr>
          <w:bCs/>
        </w:rPr>
      </w:pPr>
      <w:r>
        <w:rPr>
          <w:bCs/>
        </w:rPr>
        <w:t>Черновского</w:t>
      </w:r>
      <w:r w:rsidR="00EB5B8A" w:rsidRPr="00775BDF">
        <w:rPr>
          <w:bCs/>
        </w:rPr>
        <w:t xml:space="preserve"> сельского поселения </w:t>
      </w:r>
    </w:p>
    <w:p w:rsidR="00EB5B8A" w:rsidRPr="00775BDF" w:rsidRDefault="0002683E" w:rsidP="00EB5B8A">
      <w:pPr>
        <w:ind w:left="4536"/>
        <w:jc w:val="right"/>
        <w:rPr>
          <w:bCs/>
        </w:rPr>
      </w:pPr>
      <w:r w:rsidRPr="0002683E">
        <w:rPr>
          <w:bCs/>
        </w:rPr>
        <w:t xml:space="preserve">от </w:t>
      </w:r>
      <w:r w:rsidR="00A91890">
        <w:rPr>
          <w:bCs/>
        </w:rPr>
        <w:t>2</w:t>
      </w:r>
      <w:r w:rsidR="00956893">
        <w:rPr>
          <w:bCs/>
        </w:rPr>
        <w:t>2</w:t>
      </w:r>
      <w:r w:rsidR="00500F95">
        <w:rPr>
          <w:bCs/>
        </w:rPr>
        <w:t>.0</w:t>
      </w:r>
      <w:r w:rsidR="00956893">
        <w:rPr>
          <w:bCs/>
        </w:rPr>
        <w:t>2</w:t>
      </w:r>
      <w:r w:rsidR="00500F95">
        <w:rPr>
          <w:bCs/>
        </w:rPr>
        <w:t xml:space="preserve">. </w:t>
      </w:r>
      <w:r w:rsidR="00FA192F">
        <w:rPr>
          <w:bCs/>
        </w:rPr>
        <w:t>2019г</w:t>
      </w:r>
      <w:r w:rsidR="00EB5B8A" w:rsidRPr="0002683E">
        <w:rPr>
          <w:bCs/>
        </w:rPr>
        <w:t xml:space="preserve"> №</w:t>
      </w:r>
      <w:r w:rsidR="00956893">
        <w:rPr>
          <w:bCs/>
        </w:rPr>
        <w:t>1</w:t>
      </w:r>
      <w:r w:rsidR="00A91890">
        <w:rPr>
          <w:bCs/>
        </w:rPr>
        <w:t>3</w:t>
      </w:r>
      <w:r w:rsidR="00EB5B8A" w:rsidRPr="0002683E">
        <w:rPr>
          <w:bCs/>
        </w:rPr>
        <w:t>-п</w:t>
      </w:r>
    </w:p>
    <w:p w:rsidR="00EB5B8A" w:rsidRDefault="00EB5B8A" w:rsidP="00EB5B8A">
      <w:pPr>
        <w:pStyle w:val="a5"/>
        <w:shd w:val="clear" w:color="auto" w:fill="FEFEFE"/>
        <w:spacing w:before="0" w:beforeAutospacing="0" w:after="0" w:afterAutospacing="0"/>
        <w:jc w:val="center"/>
        <w:rPr>
          <w:b/>
          <w:bCs/>
        </w:rPr>
      </w:pPr>
    </w:p>
    <w:p w:rsidR="00EB5B8A" w:rsidRPr="00C0292B" w:rsidRDefault="00EB5B8A" w:rsidP="00EB5B8A">
      <w:pPr>
        <w:pStyle w:val="a5"/>
        <w:shd w:val="clear" w:color="auto" w:fill="FEFEFE"/>
        <w:spacing w:before="0" w:beforeAutospacing="0" w:after="0" w:afterAutospacing="0"/>
        <w:jc w:val="center"/>
        <w:rPr>
          <w:b/>
          <w:bCs/>
          <w:sz w:val="28"/>
          <w:szCs w:val="28"/>
        </w:rPr>
      </w:pPr>
      <w:r w:rsidRPr="00C0292B">
        <w:rPr>
          <w:b/>
          <w:bCs/>
          <w:sz w:val="28"/>
          <w:szCs w:val="28"/>
        </w:rPr>
        <w:t>ПАСПОРТ</w:t>
      </w:r>
    </w:p>
    <w:p w:rsidR="00EB5B8A" w:rsidRPr="003C5797" w:rsidRDefault="00EB5B8A" w:rsidP="00EB5B8A">
      <w:pPr>
        <w:pStyle w:val="a5"/>
        <w:shd w:val="clear" w:color="auto" w:fill="FEFEFE"/>
        <w:spacing w:before="0" w:beforeAutospacing="0" w:after="0" w:afterAutospacing="0"/>
        <w:jc w:val="center"/>
        <w:rPr>
          <w:bCs/>
          <w:sz w:val="28"/>
          <w:szCs w:val="28"/>
        </w:rPr>
      </w:pPr>
      <w:r>
        <w:rPr>
          <w:bCs/>
          <w:sz w:val="28"/>
          <w:szCs w:val="28"/>
        </w:rPr>
        <w:t>м</w:t>
      </w:r>
      <w:r w:rsidRPr="003C5797">
        <w:rPr>
          <w:bCs/>
          <w:sz w:val="28"/>
          <w:szCs w:val="28"/>
        </w:rPr>
        <w:t>униципальной подпрограммы</w:t>
      </w:r>
    </w:p>
    <w:p w:rsidR="00EB5B8A" w:rsidRPr="003C5797" w:rsidRDefault="005943FF" w:rsidP="00EB5B8A">
      <w:pPr>
        <w:autoSpaceDE w:val="0"/>
        <w:autoSpaceDN w:val="0"/>
        <w:adjustRightInd w:val="0"/>
        <w:jc w:val="center"/>
        <w:rPr>
          <w:b/>
          <w:sz w:val="28"/>
          <w:szCs w:val="28"/>
        </w:rPr>
      </w:pPr>
      <w:r>
        <w:rPr>
          <w:b/>
          <w:sz w:val="28"/>
          <w:szCs w:val="28"/>
        </w:rPr>
        <w:t>"</w:t>
      </w:r>
      <w:r w:rsidR="00EB5B8A" w:rsidRPr="003C5797">
        <w:rPr>
          <w:b/>
          <w:sz w:val="28"/>
          <w:szCs w:val="28"/>
        </w:rPr>
        <w:t>Благоустройство территории</w:t>
      </w:r>
      <w:r>
        <w:rPr>
          <w:b/>
          <w:sz w:val="28"/>
          <w:szCs w:val="28"/>
        </w:rPr>
        <w:t>"</w:t>
      </w:r>
      <w:r w:rsidR="00EB5B8A" w:rsidRPr="003C5797">
        <w:rPr>
          <w:b/>
          <w:sz w:val="28"/>
          <w:szCs w:val="28"/>
        </w:rPr>
        <w:t xml:space="preserve"> </w:t>
      </w:r>
    </w:p>
    <w:p w:rsidR="00EB5B8A" w:rsidRPr="003C5797" w:rsidRDefault="00EB5B8A" w:rsidP="00EB5B8A">
      <w:pPr>
        <w:autoSpaceDE w:val="0"/>
        <w:autoSpaceDN w:val="0"/>
        <w:adjustRightInd w:val="0"/>
        <w:jc w:val="center"/>
        <w:rPr>
          <w:bCs/>
          <w:sz w:val="28"/>
          <w:szCs w:val="28"/>
        </w:rPr>
      </w:pPr>
      <w:r w:rsidRPr="003C5797">
        <w:rPr>
          <w:bCs/>
          <w:sz w:val="28"/>
          <w:szCs w:val="28"/>
        </w:rPr>
        <w:t>муниципальной  программы</w:t>
      </w:r>
    </w:p>
    <w:p w:rsidR="00FA192F" w:rsidRPr="00FA192F" w:rsidRDefault="00FA192F" w:rsidP="00FA192F">
      <w:pPr>
        <w:jc w:val="center"/>
        <w:outlineLvl w:val="0"/>
        <w:rPr>
          <w:b/>
          <w:color w:val="000000"/>
          <w:sz w:val="28"/>
          <w:szCs w:val="28"/>
        </w:rPr>
      </w:pPr>
      <w:r w:rsidRPr="00FA192F">
        <w:rPr>
          <w:b/>
          <w:sz w:val="28"/>
          <w:szCs w:val="28"/>
        </w:rPr>
        <w:t>"</w:t>
      </w:r>
      <w:r w:rsidRPr="00FA192F">
        <w:rPr>
          <w:b/>
          <w:color w:val="000000"/>
          <w:sz w:val="28"/>
          <w:szCs w:val="28"/>
        </w:rPr>
        <w:t xml:space="preserve"> Устойчивое развитие территории муниципального образования  Черновское сельское поселение Сланцевского муниципального района Ленинградской области"</w:t>
      </w:r>
    </w:p>
    <w:p w:rsidR="00FA192F" w:rsidRPr="00FA192F" w:rsidRDefault="00FA192F" w:rsidP="00FA192F">
      <w:pPr>
        <w:jc w:val="center"/>
        <w:outlineLvl w:val="0"/>
        <w:rPr>
          <w:b/>
          <w:sz w:val="28"/>
          <w:szCs w:val="28"/>
        </w:rPr>
      </w:pPr>
      <w:r w:rsidRPr="00FA192F">
        <w:rPr>
          <w:b/>
          <w:color w:val="000000"/>
          <w:sz w:val="28"/>
          <w:szCs w:val="28"/>
        </w:rPr>
        <w:t xml:space="preserve"> на 2019 год и на плановый период 2020 и 2021 годы</w:t>
      </w:r>
    </w:p>
    <w:p w:rsidR="00EB5B8A" w:rsidRPr="0002683E" w:rsidRDefault="00EB5B8A" w:rsidP="00EB5B8A">
      <w:pPr>
        <w:pStyle w:val="a5"/>
        <w:shd w:val="clear" w:color="auto" w:fill="FEFEFE"/>
        <w:spacing w:before="0" w:beforeAutospacing="0" w:after="0" w:afterAutospacing="0"/>
        <w:jc w:val="center"/>
        <w:rPr>
          <w:sz w:val="28"/>
          <w:szCs w:val="28"/>
        </w:rPr>
      </w:pPr>
    </w:p>
    <w:tbl>
      <w:tblPr>
        <w:tblStyle w:val="a8"/>
        <w:tblW w:w="5000" w:type="pct"/>
        <w:tblLook w:val="0000"/>
      </w:tblPr>
      <w:tblGrid>
        <w:gridCol w:w="2663"/>
        <w:gridCol w:w="7191"/>
      </w:tblGrid>
      <w:tr w:rsidR="00EB5B8A" w:rsidRPr="00C0292B" w:rsidTr="00E665D2">
        <w:tc>
          <w:tcPr>
            <w:tcW w:w="1351" w:type="pct"/>
          </w:tcPr>
          <w:p w:rsidR="00EB5B8A" w:rsidRPr="00C0292B" w:rsidRDefault="006979B8" w:rsidP="000C7533">
            <w:pPr>
              <w:rPr>
                <w:sz w:val="28"/>
                <w:szCs w:val="28"/>
              </w:rPr>
            </w:pPr>
            <w:r>
              <w:rPr>
                <w:sz w:val="28"/>
                <w:szCs w:val="28"/>
              </w:rPr>
              <w:t>Наименование п</w:t>
            </w:r>
            <w:r w:rsidR="00EB5B8A" w:rsidRPr="00C0292B">
              <w:rPr>
                <w:sz w:val="28"/>
                <w:szCs w:val="28"/>
              </w:rPr>
              <w:t>одпрограммы</w:t>
            </w:r>
          </w:p>
        </w:tc>
        <w:tc>
          <w:tcPr>
            <w:tcW w:w="3649" w:type="pct"/>
          </w:tcPr>
          <w:p w:rsidR="00EB5B8A" w:rsidRPr="008F0ADF" w:rsidRDefault="005943FF" w:rsidP="005567B6">
            <w:pPr>
              <w:autoSpaceDE w:val="0"/>
              <w:autoSpaceDN w:val="0"/>
              <w:adjustRightInd w:val="0"/>
              <w:jc w:val="both"/>
              <w:rPr>
                <w:sz w:val="28"/>
                <w:szCs w:val="28"/>
              </w:rPr>
            </w:pPr>
            <w:r>
              <w:rPr>
                <w:sz w:val="28"/>
                <w:szCs w:val="28"/>
              </w:rPr>
              <w:t>"</w:t>
            </w:r>
            <w:r w:rsidR="00EB5B8A" w:rsidRPr="008F0ADF">
              <w:rPr>
                <w:sz w:val="28"/>
                <w:szCs w:val="28"/>
              </w:rPr>
              <w:t>Благоустройство территории</w:t>
            </w:r>
            <w:r>
              <w:rPr>
                <w:sz w:val="28"/>
                <w:szCs w:val="28"/>
              </w:rPr>
              <w:t>"</w:t>
            </w:r>
            <w:r w:rsidR="00EB5B8A" w:rsidRPr="008F0ADF">
              <w:rPr>
                <w:sz w:val="28"/>
                <w:szCs w:val="28"/>
              </w:rPr>
              <w:t xml:space="preserve"> </w:t>
            </w:r>
            <w:r w:rsidR="008F0ADF" w:rsidRPr="008F0ADF">
              <w:rPr>
                <w:bCs/>
                <w:sz w:val="28"/>
                <w:szCs w:val="28"/>
              </w:rPr>
              <w:t>муниципальной  программы</w:t>
            </w:r>
            <w:r w:rsidR="006979B8">
              <w:rPr>
                <w:bCs/>
                <w:sz w:val="28"/>
                <w:szCs w:val="28"/>
              </w:rPr>
              <w:t xml:space="preserve"> </w:t>
            </w:r>
            <w:r w:rsidR="00FA192F" w:rsidRPr="00FA192F">
              <w:rPr>
                <w:bCs/>
                <w:sz w:val="28"/>
                <w:szCs w:val="28"/>
              </w:rPr>
              <w:t>"</w:t>
            </w:r>
            <w:r w:rsidR="00FA192F" w:rsidRPr="00FA192F">
              <w:rPr>
                <w:color w:val="000000"/>
                <w:sz w:val="28"/>
                <w:szCs w:val="28"/>
              </w:rPr>
              <w:t>Устойчивое развитие территории муниципального образования  Черновское сельское поселение Сланцевского муниципального района Ленинградской области" на 2019 год и на плановый период 2020 и 2021 годы</w:t>
            </w:r>
            <w:r w:rsidR="00FA192F" w:rsidRPr="00FA192F">
              <w:rPr>
                <w:sz w:val="28"/>
                <w:szCs w:val="28"/>
              </w:rPr>
              <w:t xml:space="preserve"> (далее – подпрограмма)</w:t>
            </w:r>
          </w:p>
        </w:tc>
      </w:tr>
      <w:tr w:rsidR="00EB5B8A" w:rsidRPr="00C0292B" w:rsidTr="00E665D2">
        <w:tc>
          <w:tcPr>
            <w:tcW w:w="1351" w:type="pct"/>
          </w:tcPr>
          <w:p w:rsidR="00EB5B8A" w:rsidRPr="00C0292B" w:rsidRDefault="00EB5B8A" w:rsidP="000C7533">
            <w:pPr>
              <w:rPr>
                <w:sz w:val="28"/>
                <w:szCs w:val="28"/>
              </w:rPr>
            </w:pPr>
            <w:r w:rsidRPr="00C0292B">
              <w:rPr>
                <w:sz w:val="28"/>
                <w:szCs w:val="28"/>
              </w:rPr>
              <w:t xml:space="preserve">Основание </w:t>
            </w:r>
            <w:r w:rsidR="006979B8">
              <w:rPr>
                <w:sz w:val="28"/>
                <w:szCs w:val="28"/>
              </w:rPr>
              <w:t>разработки п</w:t>
            </w:r>
            <w:r w:rsidRPr="00C0292B">
              <w:rPr>
                <w:sz w:val="28"/>
                <w:szCs w:val="28"/>
              </w:rPr>
              <w:t>одпрограммы</w:t>
            </w:r>
          </w:p>
        </w:tc>
        <w:tc>
          <w:tcPr>
            <w:tcW w:w="3649" w:type="pct"/>
          </w:tcPr>
          <w:p w:rsidR="00EB5B8A" w:rsidRPr="00C0292B" w:rsidRDefault="00EB5B8A" w:rsidP="000C7533">
            <w:pPr>
              <w:rPr>
                <w:sz w:val="28"/>
                <w:szCs w:val="28"/>
              </w:rPr>
            </w:pPr>
            <w:r w:rsidRPr="00C0292B">
              <w:rPr>
                <w:sz w:val="28"/>
                <w:szCs w:val="28"/>
              </w:rPr>
              <w:t>1. Федеральный закон от 06.10.2003 № 131-ФЗ «Об общих принципах организации местного самоуправления в Российской Федерации».</w:t>
            </w:r>
          </w:p>
          <w:p w:rsidR="00EB5B8A" w:rsidRPr="00C0292B" w:rsidRDefault="00EB5B8A" w:rsidP="000C7533">
            <w:pPr>
              <w:rPr>
                <w:sz w:val="28"/>
                <w:szCs w:val="28"/>
              </w:rPr>
            </w:pPr>
            <w:r w:rsidRPr="00C0292B">
              <w:rPr>
                <w:sz w:val="28"/>
                <w:szCs w:val="28"/>
              </w:rPr>
              <w:t xml:space="preserve">2. Устав муниципального образования </w:t>
            </w:r>
            <w:r w:rsidR="001D6732">
              <w:rPr>
                <w:spacing w:val="-1"/>
                <w:sz w:val="28"/>
                <w:szCs w:val="28"/>
              </w:rPr>
              <w:t>Черновского</w:t>
            </w:r>
            <w:r w:rsidRPr="00C0292B">
              <w:rPr>
                <w:sz w:val="28"/>
                <w:szCs w:val="28"/>
              </w:rPr>
              <w:t xml:space="preserve"> сельское поселение Сланцевского муниципального района Ленинградской области</w:t>
            </w:r>
          </w:p>
          <w:p w:rsidR="00EB5B8A" w:rsidRPr="00C0292B" w:rsidRDefault="00EB5B8A" w:rsidP="000C7533">
            <w:pPr>
              <w:pStyle w:val="a5"/>
              <w:spacing w:before="0" w:beforeAutospacing="0" w:after="0" w:afterAutospacing="0"/>
              <w:rPr>
                <w:sz w:val="28"/>
                <w:szCs w:val="28"/>
              </w:rPr>
            </w:pPr>
            <w:r w:rsidRPr="00C0292B">
              <w:rPr>
                <w:sz w:val="28"/>
                <w:szCs w:val="28"/>
              </w:rPr>
              <w:t xml:space="preserve">3. </w:t>
            </w:r>
            <w:r>
              <w:rPr>
                <w:sz w:val="28"/>
                <w:szCs w:val="28"/>
              </w:rPr>
              <w:t>Федеральный закон от 23.11.2009 г. №</w:t>
            </w:r>
            <w:r w:rsidR="006979B8">
              <w:rPr>
                <w:sz w:val="28"/>
                <w:szCs w:val="28"/>
              </w:rPr>
              <w:t xml:space="preserve"> </w:t>
            </w:r>
            <w:r>
              <w:rPr>
                <w:sz w:val="28"/>
                <w:szCs w:val="28"/>
              </w:rPr>
              <w:t>261-ФЗ «Об энергоснабжении и о повышении энергетической эффективности и о внесении изменений в отдельные законодательные акты РФ»</w:t>
            </w:r>
          </w:p>
        </w:tc>
      </w:tr>
      <w:tr w:rsidR="00EB5B8A" w:rsidRPr="00C0292B" w:rsidTr="00E665D2">
        <w:tc>
          <w:tcPr>
            <w:tcW w:w="1351" w:type="pct"/>
          </w:tcPr>
          <w:p w:rsidR="00EB5B8A" w:rsidRPr="00C0292B" w:rsidRDefault="00EB5B8A" w:rsidP="000C7533">
            <w:pPr>
              <w:rPr>
                <w:sz w:val="28"/>
                <w:szCs w:val="28"/>
              </w:rPr>
            </w:pPr>
            <w:r w:rsidRPr="00C0292B">
              <w:rPr>
                <w:sz w:val="28"/>
                <w:szCs w:val="28"/>
              </w:rPr>
              <w:t>Разработчик подпрограммы</w:t>
            </w:r>
          </w:p>
        </w:tc>
        <w:tc>
          <w:tcPr>
            <w:tcW w:w="3649" w:type="pct"/>
          </w:tcPr>
          <w:p w:rsidR="00EB5B8A" w:rsidRPr="00C0292B" w:rsidRDefault="00EB5B8A" w:rsidP="000C7533">
            <w:pPr>
              <w:rPr>
                <w:sz w:val="28"/>
                <w:szCs w:val="28"/>
              </w:rPr>
            </w:pPr>
            <w:r w:rsidRPr="00C0292B">
              <w:rPr>
                <w:sz w:val="28"/>
                <w:szCs w:val="28"/>
              </w:rPr>
              <w:t xml:space="preserve">Администрация муниципального образования </w:t>
            </w:r>
            <w:r w:rsidR="001D6732">
              <w:rPr>
                <w:spacing w:val="-1"/>
                <w:sz w:val="28"/>
                <w:szCs w:val="28"/>
              </w:rPr>
              <w:t>Черновского</w:t>
            </w:r>
            <w:r w:rsidRPr="00C0292B">
              <w:rPr>
                <w:sz w:val="28"/>
                <w:szCs w:val="28"/>
              </w:rPr>
              <w:t xml:space="preserve"> сельское поселение Сланцевского  муниципального  района Ленинградской области</w:t>
            </w:r>
          </w:p>
        </w:tc>
      </w:tr>
      <w:tr w:rsidR="00EB5B8A" w:rsidRPr="00C0292B" w:rsidTr="00E665D2">
        <w:tc>
          <w:tcPr>
            <w:tcW w:w="1351" w:type="pct"/>
          </w:tcPr>
          <w:p w:rsidR="00EB5B8A" w:rsidRPr="00C0292B" w:rsidRDefault="00EB5B8A" w:rsidP="000C7533">
            <w:pPr>
              <w:rPr>
                <w:sz w:val="28"/>
                <w:szCs w:val="28"/>
              </w:rPr>
            </w:pPr>
            <w:r w:rsidRPr="00C0292B">
              <w:rPr>
                <w:sz w:val="28"/>
                <w:szCs w:val="28"/>
              </w:rPr>
              <w:t>Исполнители</w:t>
            </w:r>
          </w:p>
          <w:p w:rsidR="00EB5B8A" w:rsidRPr="00C0292B" w:rsidRDefault="006979B8" w:rsidP="000C7533">
            <w:pPr>
              <w:pStyle w:val="a5"/>
              <w:spacing w:before="0" w:beforeAutospacing="0" w:after="0" w:afterAutospacing="0"/>
              <w:rPr>
                <w:sz w:val="28"/>
                <w:szCs w:val="28"/>
              </w:rPr>
            </w:pPr>
            <w:r>
              <w:rPr>
                <w:sz w:val="28"/>
                <w:szCs w:val="28"/>
              </w:rPr>
              <w:t>п</w:t>
            </w:r>
            <w:r w:rsidR="00EB5B8A" w:rsidRPr="00C0292B">
              <w:rPr>
                <w:sz w:val="28"/>
                <w:szCs w:val="28"/>
              </w:rPr>
              <w:t>одпрограммы</w:t>
            </w:r>
          </w:p>
        </w:tc>
        <w:tc>
          <w:tcPr>
            <w:tcW w:w="3649" w:type="pct"/>
          </w:tcPr>
          <w:p w:rsidR="00EB5B8A" w:rsidRPr="00C0292B" w:rsidRDefault="00EB5B8A" w:rsidP="000C7533">
            <w:pPr>
              <w:rPr>
                <w:sz w:val="28"/>
                <w:szCs w:val="28"/>
              </w:rPr>
            </w:pPr>
            <w:r w:rsidRPr="00C0292B">
              <w:rPr>
                <w:sz w:val="28"/>
                <w:szCs w:val="28"/>
              </w:rPr>
              <w:t xml:space="preserve">Администрация муниципального образования  </w:t>
            </w:r>
            <w:r w:rsidR="001D6732">
              <w:rPr>
                <w:spacing w:val="-1"/>
                <w:sz w:val="28"/>
                <w:szCs w:val="28"/>
              </w:rPr>
              <w:t>Черновского</w:t>
            </w:r>
            <w:r w:rsidRPr="00C0292B">
              <w:rPr>
                <w:sz w:val="28"/>
                <w:szCs w:val="28"/>
              </w:rPr>
              <w:t xml:space="preserve"> сельское поселение </w:t>
            </w:r>
          </w:p>
        </w:tc>
      </w:tr>
      <w:tr w:rsidR="00EB5B8A" w:rsidRPr="00C0292B" w:rsidTr="00E665D2">
        <w:trPr>
          <w:trHeight w:val="645"/>
        </w:trPr>
        <w:tc>
          <w:tcPr>
            <w:tcW w:w="1351" w:type="pct"/>
          </w:tcPr>
          <w:p w:rsidR="00EB5B8A" w:rsidRDefault="00EB5B8A" w:rsidP="000C7533">
            <w:pPr>
              <w:rPr>
                <w:sz w:val="28"/>
                <w:szCs w:val="28"/>
              </w:rPr>
            </w:pPr>
            <w:r w:rsidRPr="00C0292B">
              <w:rPr>
                <w:sz w:val="28"/>
                <w:szCs w:val="28"/>
              </w:rPr>
              <w:t>Цели</w:t>
            </w:r>
            <w:r>
              <w:rPr>
                <w:sz w:val="28"/>
                <w:szCs w:val="28"/>
              </w:rPr>
              <w:t xml:space="preserve"> </w:t>
            </w:r>
            <w:r w:rsidR="006979B8">
              <w:rPr>
                <w:sz w:val="28"/>
                <w:szCs w:val="28"/>
              </w:rPr>
              <w:t>п</w:t>
            </w:r>
            <w:r w:rsidRPr="00C0292B">
              <w:rPr>
                <w:sz w:val="28"/>
                <w:szCs w:val="28"/>
              </w:rPr>
              <w:t>одпрограммы</w:t>
            </w:r>
          </w:p>
          <w:p w:rsidR="00EB5B8A" w:rsidRDefault="00EB5B8A" w:rsidP="000C7533">
            <w:pPr>
              <w:rPr>
                <w:sz w:val="28"/>
                <w:szCs w:val="28"/>
              </w:rPr>
            </w:pPr>
          </w:p>
          <w:p w:rsidR="00EB5B8A" w:rsidRDefault="00EB5B8A" w:rsidP="000C7533">
            <w:pPr>
              <w:rPr>
                <w:sz w:val="28"/>
                <w:szCs w:val="28"/>
              </w:rPr>
            </w:pPr>
          </w:p>
          <w:p w:rsidR="00EB5B8A" w:rsidRDefault="00EB5B8A" w:rsidP="000C7533">
            <w:pPr>
              <w:rPr>
                <w:sz w:val="28"/>
                <w:szCs w:val="28"/>
              </w:rPr>
            </w:pPr>
          </w:p>
          <w:p w:rsidR="00EB5B8A" w:rsidRPr="00C0292B" w:rsidRDefault="00EB5B8A" w:rsidP="000C7533">
            <w:pPr>
              <w:rPr>
                <w:sz w:val="28"/>
                <w:szCs w:val="28"/>
              </w:rPr>
            </w:pPr>
          </w:p>
        </w:tc>
        <w:tc>
          <w:tcPr>
            <w:tcW w:w="3649" w:type="pct"/>
          </w:tcPr>
          <w:p w:rsidR="00EB5B8A" w:rsidRDefault="00EB5B8A" w:rsidP="000C7533">
            <w:pPr>
              <w:pStyle w:val="a5"/>
              <w:spacing w:before="0" w:beforeAutospacing="0" w:after="0" w:afterAutospacing="0"/>
              <w:jc w:val="both"/>
              <w:rPr>
                <w:sz w:val="28"/>
                <w:szCs w:val="28"/>
              </w:rPr>
            </w:pPr>
            <w:r>
              <w:rPr>
                <w:sz w:val="28"/>
                <w:szCs w:val="28"/>
              </w:rPr>
              <w:t>Усиление взаимодействия населения с местной администрацией;</w:t>
            </w:r>
            <w:r w:rsidRPr="000F29CD">
              <w:rPr>
                <w:sz w:val="28"/>
                <w:szCs w:val="28"/>
              </w:rPr>
              <w:t xml:space="preserve"> </w:t>
            </w:r>
          </w:p>
          <w:p w:rsidR="00EB5B8A" w:rsidRDefault="00EB5B8A" w:rsidP="000C7533">
            <w:pPr>
              <w:pStyle w:val="a5"/>
              <w:spacing w:before="0" w:beforeAutospacing="0" w:after="0" w:afterAutospacing="0"/>
              <w:jc w:val="both"/>
              <w:rPr>
                <w:sz w:val="28"/>
                <w:szCs w:val="28"/>
              </w:rPr>
            </w:pPr>
            <w:r>
              <w:rPr>
                <w:sz w:val="28"/>
                <w:szCs w:val="28"/>
              </w:rPr>
              <w:t>Создание условий для развития социальной инфраструктуры муниципального образования;</w:t>
            </w:r>
          </w:p>
          <w:p w:rsidR="00EB5B8A" w:rsidRPr="00C0292B" w:rsidRDefault="00EB5B8A" w:rsidP="000C7533">
            <w:pPr>
              <w:pStyle w:val="a5"/>
              <w:spacing w:before="0" w:beforeAutospacing="0" w:after="0" w:afterAutospacing="0"/>
              <w:jc w:val="both"/>
              <w:rPr>
                <w:sz w:val="28"/>
                <w:szCs w:val="28"/>
              </w:rPr>
            </w:pPr>
            <w:r>
              <w:rPr>
                <w:sz w:val="28"/>
                <w:szCs w:val="28"/>
              </w:rPr>
              <w:t xml:space="preserve">Повышение уровня качества жизни населения. </w:t>
            </w:r>
          </w:p>
        </w:tc>
      </w:tr>
      <w:tr w:rsidR="00EB5B8A" w:rsidRPr="00C0292B" w:rsidTr="00E665D2">
        <w:trPr>
          <w:trHeight w:val="3255"/>
        </w:trPr>
        <w:tc>
          <w:tcPr>
            <w:tcW w:w="1351" w:type="pct"/>
          </w:tcPr>
          <w:p w:rsidR="00EB5B8A" w:rsidRPr="0091796B" w:rsidRDefault="00EB5B8A" w:rsidP="006979B8">
            <w:pPr>
              <w:rPr>
                <w:sz w:val="28"/>
                <w:szCs w:val="28"/>
              </w:rPr>
            </w:pPr>
            <w:r>
              <w:rPr>
                <w:sz w:val="28"/>
                <w:szCs w:val="28"/>
              </w:rPr>
              <w:lastRenderedPageBreak/>
              <w:t>Задачи</w:t>
            </w:r>
            <w:r w:rsidR="006979B8">
              <w:rPr>
                <w:sz w:val="28"/>
                <w:szCs w:val="28"/>
              </w:rPr>
              <w:t xml:space="preserve"> п</w:t>
            </w:r>
            <w:r w:rsidRPr="00C0292B">
              <w:rPr>
                <w:sz w:val="28"/>
                <w:szCs w:val="28"/>
              </w:rPr>
              <w:t>одпрограммы</w:t>
            </w:r>
            <w:r w:rsidRPr="0091796B">
              <w:rPr>
                <w:sz w:val="28"/>
                <w:szCs w:val="28"/>
              </w:rPr>
              <w:t xml:space="preserve"> </w:t>
            </w:r>
          </w:p>
        </w:tc>
        <w:tc>
          <w:tcPr>
            <w:tcW w:w="3649" w:type="pct"/>
          </w:tcPr>
          <w:p w:rsidR="00EB5B8A" w:rsidRDefault="00EB5B8A" w:rsidP="000C7533">
            <w:pPr>
              <w:rPr>
                <w:sz w:val="28"/>
                <w:szCs w:val="28"/>
              </w:rPr>
            </w:pPr>
            <w:r>
              <w:rPr>
                <w:sz w:val="28"/>
                <w:szCs w:val="28"/>
              </w:rPr>
              <w:t>Улучшение условий и комфортности проживания граждан;</w:t>
            </w:r>
          </w:p>
          <w:p w:rsidR="00EB5B8A" w:rsidRDefault="00EB5B8A" w:rsidP="000C7533">
            <w:pPr>
              <w:rPr>
                <w:sz w:val="28"/>
                <w:szCs w:val="28"/>
              </w:rPr>
            </w:pPr>
            <w:r>
              <w:rPr>
                <w:sz w:val="28"/>
                <w:szCs w:val="28"/>
              </w:rPr>
              <w:t xml:space="preserve">Снижение бюджетных расходов на оплату электроэнергии; </w:t>
            </w:r>
          </w:p>
          <w:p w:rsidR="00EB5B8A" w:rsidRDefault="00EB5B8A" w:rsidP="000C7533">
            <w:pPr>
              <w:rPr>
                <w:sz w:val="28"/>
                <w:szCs w:val="28"/>
              </w:rPr>
            </w:pPr>
            <w:r>
              <w:rPr>
                <w:sz w:val="28"/>
                <w:szCs w:val="28"/>
              </w:rPr>
              <w:t>Улучшение качества освещения улиц;</w:t>
            </w:r>
          </w:p>
          <w:p w:rsidR="00EB5B8A" w:rsidRDefault="00EB5B8A" w:rsidP="000C7533">
            <w:pPr>
              <w:pStyle w:val="a5"/>
              <w:spacing w:before="0" w:beforeAutospacing="0" w:after="0" w:afterAutospacing="0"/>
              <w:rPr>
                <w:sz w:val="28"/>
                <w:szCs w:val="28"/>
              </w:rPr>
            </w:pPr>
            <w:r>
              <w:rPr>
                <w:sz w:val="28"/>
                <w:szCs w:val="28"/>
              </w:rPr>
              <w:t>С</w:t>
            </w:r>
            <w:r w:rsidRPr="0091796B">
              <w:rPr>
                <w:sz w:val="28"/>
                <w:szCs w:val="28"/>
              </w:rPr>
              <w:t>одержание и уборка клад</w:t>
            </w:r>
            <w:r>
              <w:rPr>
                <w:sz w:val="28"/>
                <w:szCs w:val="28"/>
              </w:rPr>
              <w:t>бищ и мест воинских захоронений.</w:t>
            </w:r>
          </w:p>
          <w:p w:rsidR="00EB5B8A" w:rsidRDefault="00EB5B8A" w:rsidP="000C7533">
            <w:pPr>
              <w:pStyle w:val="a5"/>
              <w:spacing w:before="0" w:beforeAutospacing="0" w:after="0" w:afterAutospacing="0"/>
              <w:rPr>
                <w:sz w:val="28"/>
                <w:szCs w:val="28"/>
              </w:rPr>
            </w:pPr>
            <w:r>
              <w:rPr>
                <w:sz w:val="28"/>
                <w:szCs w:val="28"/>
              </w:rPr>
              <w:t>Создание комфортной среды проживания;</w:t>
            </w:r>
          </w:p>
          <w:p w:rsidR="00EB5B8A" w:rsidRDefault="00EB5B8A" w:rsidP="000C7533">
            <w:pPr>
              <w:pStyle w:val="a5"/>
              <w:spacing w:before="0" w:beforeAutospacing="0" w:after="0" w:afterAutospacing="0"/>
              <w:rPr>
                <w:sz w:val="28"/>
                <w:szCs w:val="28"/>
              </w:rPr>
            </w:pPr>
            <w:r>
              <w:rPr>
                <w:sz w:val="28"/>
                <w:szCs w:val="28"/>
              </w:rPr>
              <w:t>Сохранение окружающей среды и объектов культурного наследия.</w:t>
            </w:r>
          </w:p>
          <w:p w:rsidR="001D6732" w:rsidRDefault="001D6732" w:rsidP="000C7533">
            <w:pPr>
              <w:pStyle w:val="a5"/>
              <w:spacing w:before="0" w:beforeAutospacing="0" w:after="0" w:afterAutospacing="0"/>
              <w:rPr>
                <w:sz w:val="28"/>
                <w:szCs w:val="28"/>
              </w:rPr>
            </w:pPr>
            <w:r>
              <w:rPr>
                <w:sz w:val="28"/>
                <w:szCs w:val="28"/>
              </w:rPr>
              <w:t>Борьба с борщевиком Сосновского</w:t>
            </w:r>
          </w:p>
        </w:tc>
      </w:tr>
      <w:tr w:rsidR="00EB5B8A" w:rsidRPr="00C0292B" w:rsidTr="00E665D2">
        <w:tc>
          <w:tcPr>
            <w:tcW w:w="1351" w:type="pct"/>
          </w:tcPr>
          <w:p w:rsidR="00EB5B8A" w:rsidRPr="00C0292B" w:rsidRDefault="00EB5B8A" w:rsidP="000C7533">
            <w:pPr>
              <w:rPr>
                <w:sz w:val="28"/>
                <w:szCs w:val="28"/>
              </w:rPr>
            </w:pPr>
            <w:r w:rsidRPr="00C0292B">
              <w:rPr>
                <w:sz w:val="28"/>
                <w:szCs w:val="28"/>
              </w:rPr>
              <w:t xml:space="preserve">Сроки и </w:t>
            </w:r>
            <w:r w:rsidR="006979B8">
              <w:rPr>
                <w:sz w:val="28"/>
                <w:szCs w:val="28"/>
              </w:rPr>
              <w:t>этапы реализации п</w:t>
            </w:r>
            <w:r w:rsidRPr="00C0292B">
              <w:rPr>
                <w:sz w:val="28"/>
                <w:szCs w:val="28"/>
              </w:rPr>
              <w:t>одпрограммы</w:t>
            </w:r>
          </w:p>
        </w:tc>
        <w:tc>
          <w:tcPr>
            <w:tcW w:w="3649" w:type="pct"/>
          </w:tcPr>
          <w:p w:rsidR="006979B8" w:rsidRDefault="006979B8" w:rsidP="000C7533">
            <w:pPr>
              <w:rPr>
                <w:sz w:val="28"/>
                <w:szCs w:val="28"/>
              </w:rPr>
            </w:pPr>
          </w:p>
          <w:p w:rsidR="00EB5B8A" w:rsidRPr="00C0292B" w:rsidRDefault="00EB5B8A" w:rsidP="005567B6">
            <w:pPr>
              <w:rPr>
                <w:sz w:val="28"/>
                <w:szCs w:val="28"/>
              </w:rPr>
            </w:pPr>
            <w:r w:rsidRPr="00C0292B">
              <w:rPr>
                <w:sz w:val="28"/>
                <w:szCs w:val="28"/>
              </w:rPr>
              <w:t>201</w:t>
            </w:r>
            <w:r w:rsidR="005567B6">
              <w:rPr>
                <w:sz w:val="28"/>
                <w:szCs w:val="28"/>
              </w:rPr>
              <w:t>9</w:t>
            </w:r>
            <w:r w:rsidRPr="00C0292B">
              <w:rPr>
                <w:sz w:val="28"/>
                <w:szCs w:val="28"/>
              </w:rPr>
              <w:t xml:space="preserve"> </w:t>
            </w:r>
            <w:r w:rsidR="00FA192F">
              <w:rPr>
                <w:sz w:val="28"/>
                <w:szCs w:val="28"/>
              </w:rPr>
              <w:t>- 2021</w:t>
            </w:r>
            <w:r w:rsidRPr="00C0292B">
              <w:rPr>
                <w:sz w:val="28"/>
                <w:szCs w:val="28"/>
              </w:rPr>
              <w:t xml:space="preserve"> год</w:t>
            </w:r>
            <w:r w:rsidR="00FA192F">
              <w:rPr>
                <w:sz w:val="28"/>
                <w:szCs w:val="28"/>
              </w:rPr>
              <w:t>ы</w:t>
            </w:r>
          </w:p>
        </w:tc>
      </w:tr>
      <w:tr w:rsidR="00EB5B8A" w:rsidRPr="00C0292B" w:rsidTr="00E665D2">
        <w:tc>
          <w:tcPr>
            <w:tcW w:w="1351" w:type="pct"/>
          </w:tcPr>
          <w:p w:rsidR="00EB5B8A" w:rsidRPr="00C0292B" w:rsidRDefault="00EB5B8A" w:rsidP="000C7533">
            <w:pPr>
              <w:rPr>
                <w:sz w:val="28"/>
                <w:szCs w:val="28"/>
              </w:rPr>
            </w:pPr>
            <w:r w:rsidRPr="00C0292B">
              <w:rPr>
                <w:sz w:val="28"/>
                <w:szCs w:val="28"/>
              </w:rPr>
              <w:t>Объ</w:t>
            </w:r>
            <w:r w:rsidR="006979B8">
              <w:rPr>
                <w:sz w:val="28"/>
                <w:szCs w:val="28"/>
              </w:rPr>
              <w:t>емы и источники финансирования п</w:t>
            </w:r>
            <w:r w:rsidRPr="00C0292B">
              <w:rPr>
                <w:sz w:val="28"/>
                <w:szCs w:val="28"/>
              </w:rPr>
              <w:t>одпрограммы</w:t>
            </w:r>
          </w:p>
        </w:tc>
        <w:tc>
          <w:tcPr>
            <w:tcW w:w="3649" w:type="pct"/>
          </w:tcPr>
          <w:p w:rsidR="008F4387" w:rsidRPr="00E04B11" w:rsidRDefault="008F4387" w:rsidP="008F4387">
            <w:pPr>
              <w:pStyle w:val="a7"/>
              <w:tabs>
                <w:tab w:val="left" w:pos="343"/>
              </w:tabs>
              <w:ind w:left="0"/>
              <w:rPr>
                <w:color w:val="000000"/>
                <w:sz w:val="28"/>
                <w:szCs w:val="28"/>
              </w:rPr>
            </w:pPr>
            <w:r w:rsidRPr="00E04B11">
              <w:rPr>
                <w:color w:val="000000"/>
                <w:sz w:val="28"/>
                <w:szCs w:val="28"/>
              </w:rPr>
              <w:t xml:space="preserve">Общий объем финансирования подпрограммы  составляет  -    </w:t>
            </w:r>
            <w:r w:rsidR="004B3E78">
              <w:rPr>
                <w:b/>
                <w:i/>
                <w:color w:val="000000"/>
                <w:sz w:val="28"/>
                <w:szCs w:val="28"/>
              </w:rPr>
              <w:t>3060,100</w:t>
            </w:r>
            <w:r w:rsidRPr="00E04B11">
              <w:rPr>
                <w:color w:val="000000"/>
                <w:sz w:val="28"/>
                <w:szCs w:val="28"/>
              </w:rPr>
              <w:t xml:space="preserve">  </w:t>
            </w:r>
            <w:r w:rsidRPr="00E04B11">
              <w:rPr>
                <w:b/>
                <w:i/>
                <w:color w:val="000000"/>
                <w:sz w:val="28"/>
                <w:szCs w:val="28"/>
              </w:rPr>
              <w:t xml:space="preserve"> тыс. руб.</w:t>
            </w:r>
            <w:r w:rsidRPr="00E04B11">
              <w:rPr>
                <w:color w:val="000000"/>
                <w:sz w:val="28"/>
                <w:szCs w:val="28"/>
              </w:rPr>
              <w:t>, в том числе:</w:t>
            </w:r>
          </w:p>
          <w:p w:rsidR="008F4387" w:rsidRDefault="008F4387" w:rsidP="008F4387">
            <w:pPr>
              <w:rPr>
                <w:sz w:val="28"/>
                <w:szCs w:val="28"/>
              </w:rPr>
            </w:pPr>
            <w:r w:rsidRPr="00000701">
              <w:rPr>
                <w:b/>
                <w:sz w:val="28"/>
                <w:szCs w:val="28"/>
              </w:rPr>
              <w:t xml:space="preserve">2019г  всего- </w:t>
            </w:r>
            <w:r w:rsidR="00B37E45">
              <w:rPr>
                <w:b/>
                <w:sz w:val="28"/>
                <w:szCs w:val="28"/>
              </w:rPr>
              <w:t xml:space="preserve"> </w:t>
            </w:r>
            <w:r w:rsidR="00956893">
              <w:rPr>
                <w:b/>
                <w:sz w:val="28"/>
                <w:szCs w:val="28"/>
              </w:rPr>
              <w:t>994,000</w:t>
            </w:r>
            <w:r w:rsidRPr="00000701">
              <w:rPr>
                <w:b/>
                <w:sz w:val="28"/>
                <w:szCs w:val="28"/>
              </w:rPr>
              <w:t xml:space="preserve"> тыс.руб.</w:t>
            </w:r>
            <w:r>
              <w:rPr>
                <w:sz w:val="28"/>
                <w:szCs w:val="28"/>
              </w:rPr>
              <w:t>, в том числе:</w:t>
            </w:r>
          </w:p>
          <w:p w:rsidR="008F4387" w:rsidRDefault="008F4387" w:rsidP="008F4387">
            <w:pPr>
              <w:rPr>
                <w:sz w:val="28"/>
                <w:szCs w:val="28"/>
              </w:rPr>
            </w:pPr>
            <w:r>
              <w:rPr>
                <w:sz w:val="28"/>
                <w:szCs w:val="28"/>
              </w:rPr>
              <w:t xml:space="preserve">из бюджета Ленинградской области  </w:t>
            </w:r>
            <w:r w:rsidR="00220C2F">
              <w:rPr>
                <w:sz w:val="28"/>
                <w:szCs w:val="28"/>
              </w:rPr>
              <w:t>0,00</w:t>
            </w:r>
            <w:r>
              <w:rPr>
                <w:sz w:val="28"/>
                <w:szCs w:val="28"/>
              </w:rPr>
              <w:t xml:space="preserve"> тыс.руб.;</w:t>
            </w:r>
          </w:p>
          <w:p w:rsidR="00B37E45" w:rsidRDefault="00B37E45" w:rsidP="008F4387">
            <w:pPr>
              <w:rPr>
                <w:sz w:val="28"/>
                <w:szCs w:val="28"/>
              </w:rPr>
            </w:pPr>
            <w:r>
              <w:rPr>
                <w:sz w:val="28"/>
                <w:szCs w:val="28"/>
              </w:rPr>
              <w:t xml:space="preserve">из бюджета Сланцевского муниципального района </w:t>
            </w:r>
            <w:r w:rsidR="00220C2F">
              <w:rPr>
                <w:sz w:val="28"/>
                <w:szCs w:val="28"/>
              </w:rPr>
              <w:t>0,00</w:t>
            </w:r>
            <w:r>
              <w:rPr>
                <w:sz w:val="28"/>
                <w:szCs w:val="28"/>
              </w:rPr>
              <w:t xml:space="preserve"> тыс.руб.,</w:t>
            </w:r>
          </w:p>
          <w:p w:rsidR="008F4387" w:rsidRDefault="008F4387" w:rsidP="008F4387">
            <w:pPr>
              <w:rPr>
                <w:sz w:val="28"/>
                <w:szCs w:val="28"/>
              </w:rPr>
            </w:pPr>
            <w:r>
              <w:rPr>
                <w:sz w:val="28"/>
                <w:szCs w:val="28"/>
              </w:rPr>
              <w:t xml:space="preserve">из бюджета Черновского сельского поселения - </w:t>
            </w:r>
            <w:r w:rsidR="00220C2F">
              <w:rPr>
                <w:sz w:val="28"/>
                <w:szCs w:val="28"/>
              </w:rPr>
              <w:t>994,</w:t>
            </w:r>
            <w:r w:rsidR="00B37E45">
              <w:rPr>
                <w:sz w:val="28"/>
                <w:szCs w:val="28"/>
              </w:rPr>
              <w:t>000</w:t>
            </w:r>
            <w:r>
              <w:rPr>
                <w:sz w:val="28"/>
                <w:szCs w:val="28"/>
              </w:rPr>
              <w:t xml:space="preserve"> тыс.руб.</w:t>
            </w:r>
          </w:p>
          <w:p w:rsidR="008F4387" w:rsidRDefault="008F4387" w:rsidP="008F4387">
            <w:pPr>
              <w:rPr>
                <w:sz w:val="28"/>
                <w:szCs w:val="28"/>
              </w:rPr>
            </w:pPr>
            <w:r w:rsidRPr="00000701">
              <w:rPr>
                <w:b/>
                <w:sz w:val="28"/>
                <w:szCs w:val="28"/>
              </w:rPr>
              <w:t xml:space="preserve">2020г. всего - </w:t>
            </w:r>
            <w:r w:rsidR="00B37E45">
              <w:rPr>
                <w:b/>
                <w:sz w:val="28"/>
                <w:szCs w:val="28"/>
              </w:rPr>
              <w:t>1033,800</w:t>
            </w:r>
            <w:r w:rsidRPr="00000701">
              <w:rPr>
                <w:b/>
                <w:sz w:val="28"/>
                <w:szCs w:val="28"/>
              </w:rPr>
              <w:t xml:space="preserve"> тыс.руб.</w:t>
            </w:r>
            <w:r>
              <w:rPr>
                <w:sz w:val="28"/>
                <w:szCs w:val="28"/>
              </w:rPr>
              <w:t xml:space="preserve"> в т.ч. :</w:t>
            </w:r>
          </w:p>
          <w:p w:rsidR="008F4387" w:rsidRDefault="008F4387" w:rsidP="008F4387">
            <w:pPr>
              <w:rPr>
                <w:sz w:val="28"/>
                <w:szCs w:val="28"/>
              </w:rPr>
            </w:pPr>
            <w:r>
              <w:rPr>
                <w:sz w:val="28"/>
                <w:szCs w:val="28"/>
              </w:rPr>
              <w:t xml:space="preserve">из бюджета Черновского сельского поселения - </w:t>
            </w:r>
            <w:r w:rsidR="00B37E45">
              <w:rPr>
                <w:sz w:val="28"/>
                <w:szCs w:val="28"/>
              </w:rPr>
              <w:t>1033,800</w:t>
            </w:r>
            <w:r>
              <w:rPr>
                <w:sz w:val="28"/>
                <w:szCs w:val="28"/>
              </w:rPr>
              <w:t xml:space="preserve"> тыс.руб.</w:t>
            </w:r>
          </w:p>
          <w:p w:rsidR="008F4387" w:rsidRDefault="008F4387" w:rsidP="008F4387">
            <w:pPr>
              <w:rPr>
                <w:sz w:val="28"/>
                <w:szCs w:val="28"/>
              </w:rPr>
            </w:pPr>
            <w:r w:rsidRPr="00000701">
              <w:rPr>
                <w:b/>
                <w:sz w:val="28"/>
                <w:szCs w:val="28"/>
              </w:rPr>
              <w:t>202</w:t>
            </w:r>
            <w:r>
              <w:rPr>
                <w:b/>
                <w:sz w:val="28"/>
                <w:szCs w:val="28"/>
              </w:rPr>
              <w:t>1</w:t>
            </w:r>
            <w:r w:rsidRPr="00000701">
              <w:rPr>
                <w:b/>
                <w:sz w:val="28"/>
                <w:szCs w:val="28"/>
              </w:rPr>
              <w:t xml:space="preserve">г. всего - </w:t>
            </w:r>
            <w:r w:rsidR="00B37E45">
              <w:rPr>
                <w:b/>
                <w:sz w:val="28"/>
                <w:szCs w:val="28"/>
              </w:rPr>
              <w:t>1032,300</w:t>
            </w:r>
            <w:r w:rsidRPr="00000701">
              <w:rPr>
                <w:b/>
                <w:sz w:val="28"/>
                <w:szCs w:val="28"/>
              </w:rPr>
              <w:t xml:space="preserve"> тыс.руб.</w:t>
            </w:r>
            <w:r>
              <w:rPr>
                <w:sz w:val="28"/>
                <w:szCs w:val="28"/>
              </w:rPr>
              <w:t xml:space="preserve"> в т.ч. :</w:t>
            </w:r>
          </w:p>
          <w:p w:rsidR="00EB5B8A" w:rsidRPr="00E665D2" w:rsidRDefault="008F4387" w:rsidP="00B37E45">
            <w:pPr>
              <w:tabs>
                <w:tab w:val="left" w:pos="343"/>
              </w:tabs>
              <w:rPr>
                <w:color w:val="000000"/>
                <w:szCs w:val="28"/>
              </w:rPr>
            </w:pPr>
            <w:r>
              <w:rPr>
                <w:sz w:val="28"/>
                <w:szCs w:val="28"/>
              </w:rPr>
              <w:t xml:space="preserve">из бюджета Черновского сельского поселения - </w:t>
            </w:r>
            <w:r w:rsidR="00220C2F">
              <w:rPr>
                <w:sz w:val="28"/>
                <w:szCs w:val="28"/>
              </w:rPr>
              <w:t>1032,</w:t>
            </w:r>
            <w:r w:rsidR="00B37E45">
              <w:rPr>
                <w:sz w:val="28"/>
                <w:szCs w:val="28"/>
              </w:rPr>
              <w:t>300</w:t>
            </w:r>
            <w:r>
              <w:rPr>
                <w:sz w:val="28"/>
                <w:szCs w:val="28"/>
              </w:rPr>
              <w:t xml:space="preserve"> тыс.руб.</w:t>
            </w:r>
          </w:p>
        </w:tc>
      </w:tr>
      <w:tr w:rsidR="00EB5B8A" w:rsidRPr="00C0292B" w:rsidTr="00E665D2">
        <w:trPr>
          <w:trHeight w:val="1321"/>
        </w:trPr>
        <w:tc>
          <w:tcPr>
            <w:tcW w:w="1351" w:type="pct"/>
          </w:tcPr>
          <w:p w:rsidR="00EB5B8A" w:rsidRPr="00C0292B" w:rsidRDefault="006979B8" w:rsidP="000C7533">
            <w:pPr>
              <w:rPr>
                <w:sz w:val="28"/>
                <w:szCs w:val="28"/>
              </w:rPr>
            </w:pPr>
            <w:r>
              <w:rPr>
                <w:sz w:val="28"/>
                <w:szCs w:val="28"/>
              </w:rPr>
              <w:t>Перечень основных разделов п</w:t>
            </w:r>
            <w:r w:rsidR="00EB5B8A" w:rsidRPr="00C0292B">
              <w:rPr>
                <w:sz w:val="28"/>
                <w:szCs w:val="28"/>
              </w:rPr>
              <w:t>одпрограммы</w:t>
            </w:r>
          </w:p>
        </w:tc>
        <w:tc>
          <w:tcPr>
            <w:tcW w:w="3649" w:type="pct"/>
          </w:tcPr>
          <w:p w:rsidR="00EB5B8A" w:rsidRPr="00C0292B" w:rsidRDefault="00EB5B8A" w:rsidP="00EB5B8A">
            <w:pPr>
              <w:numPr>
                <w:ilvl w:val="0"/>
                <w:numId w:val="9"/>
              </w:numPr>
              <w:tabs>
                <w:tab w:val="clear" w:pos="360"/>
                <w:tab w:val="num" w:pos="0"/>
                <w:tab w:val="left" w:pos="343"/>
              </w:tabs>
              <w:ind w:left="66" w:hanging="6"/>
              <w:rPr>
                <w:sz w:val="28"/>
                <w:szCs w:val="28"/>
              </w:rPr>
            </w:pPr>
            <w:r w:rsidRPr="009E50E4">
              <w:rPr>
                <w:sz w:val="28"/>
                <w:szCs w:val="28"/>
              </w:rPr>
              <w:t xml:space="preserve">Ремонт и содержание уличного освещения </w:t>
            </w:r>
          </w:p>
          <w:p w:rsidR="00EB5B8A" w:rsidRDefault="006B68ED" w:rsidP="00EB5B8A">
            <w:pPr>
              <w:numPr>
                <w:ilvl w:val="0"/>
                <w:numId w:val="9"/>
              </w:numPr>
              <w:tabs>
                <w:tab w:val="clear" w:pos="360"/>
                <w:tab w:val="num" w:pos="0"/>
                <w:tab w:val="left" w:pos="343"/>
              </w:tabs>
              <w:ind w:left="66" w:hanging="6"/>
              <w:rPr>
                <w:sz w:val="28"/>
                <w:szCs w:val="28"/>
              </w:rPr>
            </w:pPr>
            <w:r>
              <w:rPr>
                <w:sz w:val="28"/>
                <w:szCs w:val="28"/>
              </w:rPr>
              <w:t>Содержание и уборка кладбищ.</w:t>
            </w:r>
          </w:p>
          <w:p w:rsidR="00EB5B8A" w:rsidRDefault="00EB5B8A" w:rsidP="00EB5B8A">
            <w:pPr>
              <w:numPr>
                <w:ilvl w:val="0"/>
                <w:numId w:val="9"/>
              </w:numPr>
              <w:tabs>
                <w:tab w:val="clear" w:pos="360"/>
                <w:tab w:val="num" w:pos="0"/>
                <w:tab w:val="left" w:pos="343"/>
              </w:tabs>
              <w:ind w:left="66" w:hanging="6"/>
              <w:rPr>
                <w:sz w:val="28"/>
                <w:szCs w:val="28"/>
              </w:rPr>
            </w:pPr>
            <w:r w:rsidRPr="009E50E4">
              <w:rPr>
                <w:sz w:val="28"/>
                <w:szCs w:val="28"/>
              </w:rPr>
              <w:t>Прочие мероприятия в области благоустройства</w:t>
            </w:r>
            <w:r w:rsidRPr="00C0292B">
              <w:rPr>
                <w:sz w:val="28"/>
                <w:szCs w:val="28"/>
              </w:rPr>
              <w:t xml:space="preserve"> </w:t>
            </w:r>
          </w:p>
          <w:p w:rsidR="00C17459" w:rsidRPr="00C0292B" w:rsidRDefault="00C17459" w:rsidP="00EB5B8A">
            <w:pPr>
              <w:numPr>
                <w:ilvl w:val="0"/>
                <w:numId w:val="9"/>
              </w:numPr>
              <w:tabs>
                <w:tab w:val="clear" w:pos="360"/>
                <w:tab w:val="num" w:pos="0"/>
                <w:tab w:val="left" w:pos="343"/>
              </w:tabs>
              <w:ind w:left="66" w:hanging="6"/>
              <w:rPr>
                <w:sz w:val="28"/>
                <w:szCs w:val="28"/>
              </w:rPr>
            </w:pPr>
            <w:r>
              <w:rPr>
                <w:sz w:val="28"/>
                <w:szCs w:val="28"/>
              </w:rPr>
              <w:t>Содержание воинских захоронений</w:t>
            </w:r>
          </w:p>
        </w:tc>
      </w:tr>
      <w:tr w:rsidR="00EB5B8A" w:rsidRPr="00C0292B" w:rsidTr="00E665D2">
        <w:trPr>
          <w:trHeight w:val="1078"/>
        </w:trPr>
        <w:tc>
          <w:tcPr>
            <w:tcW w:w="1351" w:type="pct"/>
          </w:tcPr>
          <w:p w:rsidR="00EB5B8A" w:rsidRPr="00C0292B" w:rsidRDefault="00E665D2" w:rsidP="00E665D2">
            <w:pPr>
              <w:rPr>
                <w:sz w:val="28"/>
                <w:szCs w:val="28"/>
              </w:rPr>
            </w:pPr>
            <w:r>
              <w:rPr>
                <w:sz w:val="28"/>
                <w:szCs w:val="28"/>
              </w:rPr>
              <w:t>О</w:t>
            </w:r>
            <w:r w:rsidR="00EB5B8A">
              <w:rPr>
                <w:sz w:val="28"/>
                <w:szCs w:val="28"/>
              </w:rPr>
              <w:t xml:space="preserve">жидаемых </w:t>
            </w:r>
            <w:r w:rsidR="00EB5B8A" w:rsidRPr="00C0292B">
              <w:rPr>
                <w:sz w:val="28"/>
                <w:szCs w:val="28"/>
              </w:rPr>
              <w:t>результат</w:t>
            </w:r>
            <w:r>
              <w:rPr>
                <w:sz w:val="28"/>
                <w:szCs w:val="28"/>
              </w:rPr>
              <w:t>ы</w:t>
            </w:r>
            <w:r w:rsidR="00EB5B8A">
              <w:rPr>
                <w:sz w:val="28"/>
                <w:szCs w:val="28"/>
              </w:rPr>
              <w:t xml:space="preserve"> </w:t>
            </w:r>
            <w:r>
              <w:rPr>
                <w:sz w:val="28"/>
                <w:szCs w:val="28"/>
              </w:rPr>
              <w:t>реализации п</w:t>
            </w:r>
            <w:r w:rsidR="00EB5B8A" w:rsidRPr="00C0292B">
              <w:rPr>
                <w:sz w:val="28"/>
                <w:szCs w:val="28"/>
              </w:rPr>
              <w:t>одпрограммы</w:t>
            </w:r>
          </w:p>
        </w:tc>
        <w:tc>
          <w:tcPr>
            <w:tcW w:w="3649" w:type="pct"/>
          </w:tcPr>
          <w:p w:rsidR="00EB5B8A" w:rsidRDefault="00EB5B8A" w:rsidP="000C7533">
            <w:pPr>
              <w:pStyle w:val="a5"/>
              <w:spacing w:before="0" w:beforeAutospacing="0" w:after="0" w:afterAutospacing="0"/>
              <w:rPr>
                <w:sz w:val="28"/>
                <w:szCs w:val="28"/>
              </w:rPr>
            </w:pPr>
            <w:r>
              <w:rPr>
                <w:sz w:val="28"/>
                <w:szCs w:val="28"/>
              </w:rPr>
              <w:t>Реализация намеченных подпрограммных мероприятий позволит:</w:t>
            </w:r>
          </w:p>
          <w:p w:rsidR="00EB5B8A" w:rsidRDefault="00EB5B8A" w:rsidP="000C7533">
            <w:pPr>
              <w:pStyle w:val="a5"/>
              <w:spacing w:before="0" w:beforeAutospacing="0" w:after="0" w:afterAutospacing="0"/>
              <w:rPr>
                <w:sz w:val="28"/>
                <w:szCs w:val="28"/>
              </w:rPr>
            </w:pPr>
            <w:r>
              <w:rPr>
                <w:sz w:val="28"/>
                <w:szCs w:val="28"/>
              </w:rPr>
              <w:t>- улучшить состояние уличного освещения сельского поселения;</w:t>
            </w:r>
          </w:p>
          <w:p w:rsidR="00EB5B8A" w:rsidRDefault="00EB5B8A" w:rsidP="000C7533">
            <w:pPr>
              <w:pStyle w:val="a5"/>
              <w:spacing w:before="0" w:beforeAutospacing="0" w:after="0" w:afterAutospacing="0"/>
              <w:rPr>
                <w:sz w:val="28"/>
                <w:szCs w:val="28"/>
              </w:rPr>
            </w:pPr>
            <w:r>
              <w:rPr>
                <w:sz w:val="28"/>
                <w:szCs w:val="28"/>
              </w:rPr>
              <w:t>- снизить бюджетные расходы за счет экономии электроэнергии и снижении эксплуатационных расходов;</w:t>
            </w:r>
          </w:p>
          <w:p w:rsidR="00EB5B8A" w:rsidRDefault="00EB5B8A" w:rsidP="000C7533">
            <w:pPr>
              <w:pStyle w:val="a5"/>
              <w:spacing w:before="0" w:beforeAutospacing="0" w:after="0" w:afterAutospacing="0"/>
              <w:rPr>
                <w:sz w:val="28"/>
                <w:szCs w:val="28"/>
              </w:rPr>
            </w:pPr>
            <w:r>
              <w:rPr>
                <w:sz w:val="28"/>
                <w:szCs w:val="28"/>
              </w:rPr>
              <w:t>- создать благоприятные условия проживания населения на территории сельского поселения;</w:t>
            </w:r>
          </w:p>
          <w:p w:rsidR="00EB5B8A" w:rsidRDefault="00EB5B8A" w:rsidP="000C7533">
            <w:pPr>
              <w:pStyle w:val="a5"/>
              <w:spacing w:before="0" w:beforeAutospacing="0" w:after="0" w:afterAutospacing="0"/>
              <w:rPr>
                <w:sz w:val="28"/>
                <w:szCs w:val="28"/>
              </w:rPr>
            </w:pPr>
            <w:r>
              <w:rPr>
                <w:sz w:val="28"/>
                <w:szCs w:val="28"/>
              </w:rPr>
              <w:t>- развить положительные тенденции в создании благоприятной среды жизнедеятельности;</w:t>
            </w:r>
          </w:p>
          <w:p w:rsidR="00EB5B8A" w:rsidRDefault="00EB5B8A" w:rsidP="000C7533">
            <w:pPr>
              <w:pStyle w:val="a5"/>
              <w:spacing w:before="0" w:beforeAutospacing="0" w:after="0" w:afterAutospacing="0"/>
              <w:rPr>
                <w:sz w:val="28"/>
                <w:szCs w:val="28"/>
              </w:rPr>
            </w:pPr>
            <w:r>
              <w:rPr>
                <w:sz w:val="28"/>
                <w:szCs w:val="28"/>
              </w:rPr>
              <w:t>- повысить степень удовлетворенности населения уровнем благоустройства;</w:t>
            </w:r>
          </w:p>
          <w:p w:rsidR="00EB5B8A" w:rsidRDefault="00EB5B8A" w:rsidP="000C7533">
            <w:pPr>
              <w:pStyle w:val="a5"/>
              <w:spacing w:before="0" w:beforeAutospacing="0" w:after="0" w:afterAutospacing="0"/>
              <w:rPr>
                <w:sz w:val="28"/>
                <w:szCs w:val="28"/>
              </w:rPr>
            </w:pPr>
            <w:r>
              <w:rPr>
                <w:sz w:val="28"/>
                <w:szCs w:val="28"/>
              </w:rPr>
              <w:t>- улучшить техническое состояние отдельных объектов благоустройства;</w:t>
            </w:r>
          </w:p>
          <w:p w:rsidR="00EB5B8A" w:rsidRDefault="00EB5B8A" w:rsidP="000C7533">
            <w:pPr>
              <w:pStyle w:val="a5"/>
              <w:spacing w:before="0" w:beforeAutospacing="0" w:after="0" w:afterAutospacing="0"/>
              <w:rPr>
                <w:sz w:val="28"/>
                <w:szCs w:val="28"/>
              </w:rPr>
            </w:pPr>
            <w:r>
              <w:rPr>
                <w:sz w:val="28"/>
                <w:szCs w:val="28"/>
              </w:rPr>
              <w:t>- улучшить санитарное и экологическое состояние поселения;</w:t>
            </w:r>
          </w:p>
          <w:p w:rsidR="00EB5B8A" w:rsidRDefault="00EB5B8A" w:rsidP="000C7533">
            <w:pPr>
              <w:pStyle w:val="a5"/>
              <w:spacing w:before="0" w:beforeAutospacing="0" w:after="0" w:afterAutospacing="0"/>
              <w:rPr>
                <w:sz w:val="28"/>
                <w:szCs w:val="28"/>
              </w:rPr>
            </w:pPr>
            <w:r>
              <w:rPr>
                <w:sz w:val="28"/>
                <w:szCs w:val="28"/>
              </w:rPr>
              <w:lastRenderedPageBreak/>
              <w:t>- повысить уровень эстетики поселения;</w:t>
            </w:r>
          </w:p>
          <w:p w:rsidR="00C17459" w:rsidRPr="00C0292B" w:rsidRDefault="00EB5B8A" w:rsidP="00C17459">
            <w:pPr>
              <w:pStyle w:val="a5"/>
              <w:spacing w:before="0" w:beforeAutospacing="0" w:after="0" w:afterAutospacing="0"/>
              <w:rPr>
                <w:sz w:val="28"/>
                <w:szCs w:val="28"/>
              </w:rPr>
            </w:pPr>
            <w:r>
              <w:rPr>
                <w:sz w:val="28"/>
                <w:szCs w:val="28"/>
              </w:rPr>
              <w:t>- привлечь разные социальные слои населения к участию в мероприятиях по благоустройству территории поселения</w:t>
            </w:r>
          </w:p>
        </w:tc>
      </w:tr>
      <w:tr w:rsidR="00E665D2" w:rsidRPr="000A1F6E" w:rsidTr="00E665D2">
        <w:tc>
          <w:tcPr>
            <w:tcW w:w="1351" w:type="pct"/>
          </w:tcPr>
          <w:p w:rsidR="00E665D2" w:rsidRPr="000A1F6E" w:rsidRDefault="00E665D2" w:rsidP="00EA1346">
            <w:pPr>
              <w:suppressAutoHyphens/>
              <w:autoSpaceDE w:val="0"/>
              <w:autoSpaceDN w:val="0"/>
              <w:adjustRightInd w:val="0"/>
              <w:rPr>
                <w:color w:val="000000"/>
                <w:sz w:val="28"/>
                <w:szCs w:val="28"/>
              </w:rPr>
            </w:pPr>
            <w:r w:rsidRPr="000A1F6E">
              <w:rPr>
                <w:color w:val="000000"/>
                <w:sz w:val="28"/>
                <w:szCs w:val="28"/>
              </w:rPr>
              <w:lastRenderedPageBreak/>
              <w:t>Заказчик подпрограммы</w:t>
            </w:r>
          </w:p>
        </w:tc>
        <w:tc>
          <w:tcPr>
            <w:tcW w:w="3649" w:type="pct"/>
          </w:tcPr>
          <w:p w:rsidR="00E665D2" w:rsidRPr="000A1F6E" w:rsidRDefault="00E665D2" w:rsidP="00EA1346">
            <w:pPr>
              <w:suppressAutoHyphens/>
              <w:autoSpaceDE w:val="0"/>
              <w:autoSpaceDN w:val="0"/>
              <w:adjustRightInd w:val="0"/>
              <w:rPr>
                <w:color w:val="000000"/>
                <w:sz w:val="28"/>
                <w:szCs w:val="28"/>
              </w:rPr>
            </w:pPr>
            <w:r w:rsidRPr="000A1F6E">
              <w:rPr>
                <w:color w:val="000000"/>
                <w:sz w:val="28"/>
                <w:szCs w:val="28"/>
              </w:rPr>
              <w:t xml:space="preserve">Администрация </w:t>
            </w:r>
            <w:r w:rsidR="00C17459">
              <w:rPr>
                <w:spacing w:val="-1"/>
                <w:sz w:val="28"/>
                <w:szCs w:val="28"/>
              </w:rPr>
              <w:t>Черновского</w:t>
            </w:r>
            <w:r w:rsidRPr="000A1F6E">
              <w:rPr>
                <w:spacing w:val="-1"/>
                <w:sz w:val="28"/>
                <w:szCs w:val="28"/>
              </w:rPr>
              <w:t xml:space="preserve"> сельского </w:t>
            </w:r>
            <w:r w:rsidRPr="000A1F6E">
              <w:rPr>
                <w:bCs/>
                <w:sz w:val="28"/>
                <w:szCs w:val="28"/>
              </w:rPr>
              <w:t xml:space="preserve">поселения </w:t>
            </w:r>
          </w:p>
        </w:tc>
      </w:tr>
      <w:tr w:rsidR="00E665D2" w:rsidRPr="000A1F6E" w:rsidTr="00E665D2">
        <w:tc>
          <w:tcPr>
            <w:tcW w:w="1351" w:type="pct"/>
          </w:tcPr>
          <w:p w:rsidR="00E665D2" w:rsidRPr="000A1F6E" w:rsidRDefault="00E665D2" w:rsidP="00EA1346">
            <w:pPr>
              <w:suppressAutoHyphens/>
              <w:autoSpaceDE w:val="0"/>
              <w:autoSpaceDN w:val="0"/>
              <w:adjustRightInd w:val="0"/>
              <w:rPr>
                <w:color w:val="000000"/>
                <w:sz w:val="28"/>
                <w:szCs w:val="28"/>
              </w:rPr>
            </w:pPr>
            <w:r w:rsidRPr="000A1F6E">
              <w:rPr>
                <w:color w:val="000000"/>
                <w:sz w:val="28"/>
                <w:szCs w:val="28"/>
              </w:rPr>
              <w:t xml:space="preserve">Разработчик подпрограммы </w:t>
            </w:r>
          </w:p>
        </w:tc>
        <w:tc>
          <w:tcPr>
            <w:tcW w:w="3649" w:type="pct"/>
          </w:tcPr>
          <w:p w:rsidR="00E665D2" w:rsidRPr="000A1F6E" w:rsidRDefault="00E665D2" w:rsidP="00EA1346">
            <w:pPr>
              <w:suppressAutoHyphens/>
              <w:autoSpaceDE w:val="0"/>
              <w:autoSpaceDN w:val="0"/>
              <w:adjustRightInd w:val="0"/>
              <w:rPr>
                <w:color w:val="000000"/>
                <w:sz w:val="28"/>
                <w:szCs w:val="28"/>
              </w:rPr>
            </w:pPr>
            <w:r w:rsidRPr="000A1F6E">
              <w:rPr>
                <w:color w:val="000000"/>
                <w:sz w:val="28"/>
                <w:szCs w:val="28"/>
              </w:rPr>
              <w:t xml:space="preserve">Администрация </w:t>
            </w:r>
            <w:r w:rsidR="00C17459">
              <w:rPr>
                <w:spacing w:val="-1"/>
                <w:sz w:val="28"/>
                <w:szCs w:val="28"/>
              </w:rPr>
              <w:t>Черновского</w:t>
            </w:r>
            <w:r w:rsidRPr="000A1F6E">
              <w:rPr>
                <w:spacing w:val="-1"/>
                <w:sz w:val="28"/>
                <w:szCs w:val="28"/>
              </w:rPr>
              <w:t xml:space="preserve"> сельского </w:t>
            </w:r>
            <w:r w:rsidRPr="000A1F6E">
              <w:rPr>
                <w:bCs/>
                <w:sz w:val="28"/>
                <w:szCs w:val="28"/>
              </w:rPr>
              <w:t>поселения</w:t>
            </w:r>
          </w:p>
        </w:tc>
      </w:tr>
      <w:tr w:rsidR="00E665D2" w:rsidRPr="000A1F6E" w:rsidTr="00E665D2">
        <w:tc>
          <w:tcPr>
            <w:tcW w:w="1351" w:type="pct"/>
          </w:tcPr>
          <w:p w:rsidR="00E665D2" w:rsidRPr="000A1F6E" w:rsidRDefault="00E665D2" w:rsidP="00EA1346">
            <w:pPr>
              <w:suppressAutoHyphens/>
              <w:autoSpaceDE w:val="0"/>
              <w:autoSpaceDN w:val="0"/>
              <w:adjustRightInd w:val="0"/>
              <w:rPr>
                <w:color w:val="000000"/>
                <w:sz w:val="28"/>
                <w:szCs w:val="28"/>
              </w:rPr>
            </w:pPr>
            <w:r w:rsidRPr="000A1F6E">
              <w:rPr>
                <w:color w:val="000000"/>
                <w:sz w:val="28"/>
                <w:szCs w:val="28"/>
              </w:rPr>
              <w:t>Основной исполнитель и соисполнители    подпрограммы</w:t>
            </w:r>
          </w:p>
        </w:tc>
        <w:tc>
          <w:tcPr>
            <w:tcW w:w="3649" w:type="pct"/>
          </w:tcPr>
          <w:p w:rsidR="00E665D2" w:rsidRPr="000A1F6E" w:rsidRDefault="00E665D2" w:rsidP="00EA1346">
            <w:pPr>
              <w:autoSpaceDE w:val="0"/>
              <w:autoSpaceDN w:val="0"/>
              <w:adjustRightInd w:val="0"/>
              <w:rPr>
                <w:color w:val="000000"/>
                <w:sz w:val="28"/>
                <w:szCs w:val="28"/>
              </w:rPr>
            </w:pPr>
            <w:r w:rsidRPr="000A1F6E">
              <w:rPr>
                <w:color w:val="000000"/>
                <w:sz w:val="28"/>
                <w:szCs w:val="28"/>
              </w:rPr>
              <w:t xml:space="preserve">- Администрация </w:t>
            </w:r>
            <w:r w:rsidR="00C17459">
              <w:rPr>
                <w:spacing w:val="-1"/>
                <w:sz w:val="28"/>
                <w:szCs w:val="28"/>
              </w:rPr>
              <w:t>Черновского</w:t>
            </w:r>
            <w:r w:rsidRPr="000A1F6E">
              <w:rPr>
                <w:color w:val="000000"/>
                <w:sz w:val="28"/>
                <w:szCs w:val="28"/>
              </w:rPr>
              <w:t xml:space="preserve"> сельского поселения</w:t>
            </w:r>
          </w:p>
          <w:p w:rsidR="00E665D2" w:rsidRPr="000A1F6E" w:rsidRDefault="00E665D2" w:rsidP="00EA1346">
            <w:pPr>
              <w:autoSpaceDE w:val="0"/>
              <w:autoSpaceDN w:val="0"/>
              <w:adjustRightInd w:val="0"/>
              <w:rPr>
                <w:color w:val="000000"/>
                <w:sz w:val="28"/>
                <w:szCs w:val="28"/>
              </w:rPr>
            </w:pPr>
            <w:r w:rsidRPr="000A1F6E">
              <w:rPr>
                <w:color w:val="000000"/>
                <w:sz w:val="28"/>
                <w:szCs w:val="28"/>
              </w:rPr>
              <w:t>- Подрядчики</w:t>
            </w:r>
          </w:p>
        </w:tc>
      </w:tr>
      <w:tr w:rsidR="00E665D2" w:rsidRPr="000A1F6E" w:rsidTr="00E665D2">
        <w:tc>
          <w:tcPr>
            <w:tcW w:w="1351" w:type="pct"/>
          </w:tcPr>
          <w:p w:rsidR="00E665D2" w:rsidRPr="000A1F6E" w:rsidRDefault="00E665D2" w:rsidP="00EA1346">
            <w:pPr>
              <w:suppressAutoHyphens/>
              <w:autoSpaceDE w:val="0"/>
              <w:autoSpaceDN w:val="0"/>
              <w:adjustRightInd w:val="0"/>
              <w:rPr>
                <w:color w:val="000000"/>
                <w:sz w:val="28"/>
                <w:szCs w:val="28"/>
              </w:rPr>
            </w:pPr>
            <w:r w:rsidRPr="000A1F6E">
              <w:rPr>
                <w:color w:val="000000"/>
                <w:sz w:val="28"/>
                <w:szCs w:val="28"/>
              </w:rPr>
              <w:t xml:space="preserve">Организация контроля за  исполнением подпрограммы </w:t>
            </w:r>
          </w:p>
        </w:tc>
        <w:tc>
          <w:tcPr>
            <w:tcW w:w="3649" w:type="pct"/>
          </w:tcPr>
          <w:p w:rsidR="00E665D2" w:rsidRPr="000A1F6E" w:rsidRDefault="00E665D2" w:rsidP="00EA1346">
            <w:pPr>
              <w:suppressAutoHyphens/>
              <w:autoSpaceDE w:val="0"/>
              <w:autoSpaceDN w:val="0"/>
              <w:adjustRightInd w:val="0"/>
              <w:rPr>
                <w:color w:val="000000"/>
                <w:sz w:val="28"/>
                <w:szCs w:val="28"/>
              </w:rPr>
            </w:pPr>
            <w:r w:rsidRPr="000A1F6E">
              <w:rPr>
                <w:color w:val="000000"/>
                <w:sz w:val="28"/>
                <w:szCs w:val="28"/>
              </w:rPr>
              <w:t xml:space="preserve">Контроль за ходом реализации подпрограммы осуществляет: </w:t>
            </w:r>
          </w:p>
          <w:p w:rsidR="00E665D2" w:rsidRPr="000A1F6E" w:rsidRDefault="00E665D2" w:rsidP="00EA1346">
            <w:pPr>
              <w:suppressAutoHyphens/>
              <w:autoSpaceDE w:val="0"/>
              <w:autoSpaceDN w:val="0"/>
              <w:adjustRightInd w:val="0"/>
              <w:rPr>
                <w:color w:val="000000"/>
                <w:sz w:val="28"/>
                <w:szCs w:val="28"/>
              </w:rPr>
            </w:pPr>
            <w:r w:rsidRPr="000A1F6E">
              <w:rPr>
                <w:color w:val="000000"/>
                <w:sz w:val="28"/>
                <w:szCs w:val="28"/>
              </w:rPr>
              <w:t xml:space="preserve">- Глава администрации </w:t>
            </w:r>
            <w:r w:rsidR="00C17459">
              <w:rPr>
                <w:spacing w:val="-1"/>
                <w:sz w:val="28"/>
                <w:szCs w:val="28"/>
              </w:rPr>
              <w:t>Черновского</w:t>
            </w:r>
            <w:r w:rsidRPr="000A1F6E">
              <w:rPr>
                <w:color w:val="000000"/>
                <w:sz w:val="28"/>
                <w:szCs w:val="28"/>
              </w:rPr>
              <w:t xml:space="preserve"> сельского поселения</w:t>
            </w:r>
          </w:p>
        </w:tc>
      </w:tr>
    </w:tbl>
    <w:p w:rsidR="00EB5B8A" w:rsidRPr="00C0292B" w:rsidRDefault="00EB5B8A" w:rsidP="00EB5B8A">
      <w:pPr>
        <w:pStyle w:val="a5"/>
        <w:shd w:val="clear" w:color="auto" w:fill="FEFEFE"/>
        <w:spacing w:before="0" w:beforeAutospacing="0" w:after="0" w:afterAutospacing="0"/>
        <w:rPr>
          <w:sz w:val="28"/>
          <w:szCs w:val="28"/>
        </w:rPr>
      </w:pPr>
    </w:p>
    <w:p w:rsidR="000A1F6E" w:rsidRPr="00405892" w:rsidRDefault="000A1F6E" w:rsidP="000A1F6E">
      <w:pPr>
        <w:pStyle w:val="a5"/>
        <w:numPr>
          <w:ilvl w:val="0"/>
          <w:numId w:val="10"/>
        </w:numPr>
        <w:shd w:val="clear" w:color="auto" w:fill="FEFEFE"/>
        <w:tabs>
          <w:tab w:val="left" w:pos="284"/>
          <w:tab w:val="left" w:pos="1560"/>
          <w:tab w:val="left" w:pos="1843"/>
          <w:tab w:val="left" w:pos="2694"/>
        </w:tabs>
        <w:spacing w:before="0" w:beforeAutospacing="0" w:after="120" w:afterAutospacing="0"/>
        <w:jc w:val="center"/>
        <w:rPr>
          <w:b/>
          <w:bCs/>
          <w:sz w:val="28"/>
          <w:szCs w:val="28"/>
        </w:rPr>
      </w:pPr>
      <w:r w:rsidRPr="00405892">
        <w:rPr>
          <w:b/>
          <w:bCs/>
          <w:sz w:val="28"/>
          <w:szCs w:val="28"/>
        </w:rPr>
        <w:t>Характеристика ситуации</w:t>
      </w:r>
      <w:r w:rsidRPr="00405892">
        <w:rPr>
          <w:sz w:val="28"/>
          <w:szCs w:val="28"/>
        </w:rPr>
        <w:t xml:space="preserve"> </w:t>
      </w:r>
      <w:r w:rsidRPr="00405892">
        <w:rPr>
          <w:b/>
          <w:sz w:val="28"/>
          <w:szCs w:val="28"/>
        </w:rPr>
        <w:t>и</w:t>
      </w:r>
      <w:r w:rsidRPr="00405892">
        <w:rPr>
          <w:rStyle w:val="a9"/>
          <w:sz w:val="28"/>
          <w:szCs w:val="28"/>
        </w:rPr>
        <w:t xml:space="preserve"> </w:t>
      </w:r>
      <w:r w:rsidRPr="00405892">
        <w:rPr>
          <w:b/>
          <w:bCs/>
          <w:sz w:val="28"/>
          <w:szCs w:val="28"/>
        </w:rPr>
        <w:t xml:space="preserve">основные проблемы, на решение которых </w:t>
      </w:r>
      <w:r>
        <w:rPr>
          <w:b/>
          <w:bCs/>
          <w:sz w:val="28"/>
          <w:szCs w:val="28"/>
        </w:rPr>
        <w:t xml:space="preserve">   </w:t>
      </w:r>
      <w:r w:rsidRPr="00405892">
        <w:rPr>
          <w:b/>
          <w:bCs/>
          <w:sz w:val="28"/>
          <w:szCs w:val="28"/>
        </w:rPr>
        <w:t>направлена подпрограмма</w:t>
      </w:r>
    </w:p>
    <w:p w:rsidR="00EB5B8A" w:rsidRDefault="00EB5B8A" w:rsidP="00EB5B8A">
      <w:pPr>
        <w:pStyle w:val="a5"/>
        <w:shd w:val="clear" w:color="auto" w:fill="FEFEFE"/>
        <w:spacing w:before="0" w:beforeAutospacing="0" w:after="0" w:afterAutospacing="0"/>
        <w:ind w:firstLine="567"/>
        <w:jc w:val="both"/>
        <w:rPr>
          <w:sz w:val="28"/>
          <w:szCs w:val="28"/>
        </w:rPr>
      </w:pPr>
      <w:r w:rsidRPr="00C0292B">
        <w:rPr>
          <w:sz w:val="28"/>
          <w:szCs w:val="28"/>
        </w:rPr>
        <w:t> </w:t>
      </w:r>
      <w:r>
        <w:rPr>
          <w:sz w:val="28"/>
          <w:szCs w:val="28"/>
        </w:rPr>
        <w:t>Система жизнеобеспечения современного поселения состоит из многих взаимосвязанных подсистем, обеспечивающих жизненно необходимые для населения функции. Одной из таких подсистем является уличное освещение поселения. Как правило, жителю важно, чтоб зона его конкретного обитания была обеспечена нормальными условиями для проживания и безопасности. Непрерывный рост затрат на энергоносители повышает необходимость проведения эффективных мероприятий по реконструкции сетей уличного освещения и обеспечивать энергосбережение в экономично-эффективном режиме. Применение энергосберегающего оборудования принесет значительный экономический эффект.</w:t>
      </w:r>
    </w:p>
    <w:p w:rsidR="00EB5B8A" w:rsidRDefault="00EB5B8A" w:rsidP="00EB5B8A">
      <w:pPr>
        <w:pStyle w:val="a5"/>
        <w:shd w:val="clear" w:color="auto" w:fill="FEFEFE"/>
        <w:spacing w:before="0" w:beforeAutospacing="0" w:after="0" w:afterAutospacing="0"/>
        <w:ind w:firstLine="567"/>
        <w:jc w:val="both"/>
        <w:rPr>
          <w:sz w:val="28"/>
          <w:szCs w:val="28"/>
        </w:rPr>
      </w:pPr>
      <w:r>
        <w:rPr>
          <w:sz w:val="28"/>
          <w:szCs w:val="28"/>
        </w:rPr>
        <w:t>Сеть уличного освещения является одним из важных составляющих транспортной инфраструктуры. Эффективная эксплуатация осветительного оборудования позволит снизить бюджетные расходы за счет экономии электроэнергии и снижения эксплуатационных расходов, повысить надежность и долговечность работы сетей, улучшить условия проживания граждан. Повышение уровня благоустройства территории стимулирует позитивные тенденции в социально-экономическом развитии поселения и, как следствие, повышение качества жизни населения.</w:t>
      </w:r>
    </w:p>
    <w:p w:rsidR="00EB5B8A" w:rsidRDefault="00EB5B8A" w:rsidP="00EB5B8A">
      <w:pPr>
        <w:pStyle w:val="a5"/>
        <w:shd w:val="clear" w:color="auto" w:fill="FEFEFE"/>
        <w:spacing w:before="0" w:beforeAutospacing="0" w:after="0" w:afterAutospacing="0"/>
        <w:ind w:firstLine="567"/>
        <w:jc w:val="both"/>
        <w:rPr>
          <w:sz w:val="28"/>
          <w:szCs w:val="28"/>
        </w:rPr>
      </w:pPr>
      <w:r>
        <w:rPr>
          <w:sz w:val="28"/>
          <w:szCs w:val="28"/>
        </w:rPr>
        <w:t xml:space="preserve">Подпрограмма полностью соответствует приоритетам социально-экономического развития муниципального образования на среднесрочную перспективу. </w:t>
      </w:r>
    </w:p>
    <w:p w:rsidR="00EB5B8A" w:rsidRPr="006476A0" w:rsidRDefault="00EB5B8A" w:rsidP="00AC4BC2">
      <w:pPr>
        <w:pStyle w:val="a5"/>
        <w:numPr>
          <w:ilvl w:val="0"/>
          <w:numId w:val="10"/>
        </w:numPr>
        <w:shd w:val="clear" w:color="auto" w:fill="FEFEFE"/>
        <w:spacing w:before="120" w:beforeAutospacing="0" w:after="120" w:afterAutospacing="0"/>
        <w:ind w:left="731" w:hanging="374"/>
        <w:jc w:val="center"/>
        <w:rPr>
          <w:b/>
          <w:sz w:val="28"/>
          <w:szCs w:val="28"/>
        </w:rPr>
      </w:pPr>
      <w:r w:rsidRPr="006476A0">
        <w:rPr>
          <w:b/>
          <w:sz w:val="28"/>
          <w:szCs w:val="28"/>
        </w:rPr>
        <w:t>Основные цели и задачи подпрограммы</w:t>
      </w:r>
    </w:p>
    <w:p w:rsidR="00EB5B8A" w:rsidRDefault="00EB5B8A" w:rsidP="00EB5B8A">
      <w:pPr>
        <w:pStyle w:val="a5"/>
        <w:shd w:val="clear" w:color="auto" w:fill="FEFEFE"/>
        <w:spacing w:before="0" w:beforeAutospacing="0" w:after="0" w:afterAutospacing="0"/>
        <w:ind w:firstLine="567"/>
        <w:jc w:val="both"/>
        <w:rPr>
          <w:sz w:val="28"/>
          <w:szCs w:val="28"/>
        </w:rPr>
      </w:pPr>
      <w:r w:rsidRPr="00C0292B">
        <w:rPr>
          <w:sz w:val="28"/>
          <w:szCs w:val="28"/>
        </w:rPr>
        <w:t> </w:t>
      </w:r>
      <w:r>
        <w:rPr>
          <w:sz w:val="28"/>
          <w:szCs w:val="28"/>
        </w:rPr>
        <w:t xml:space="preserve">Основными целями реализации данной </w:t>
      </w:r>
      <w:r w:rsidR="00AC4BC2">
        <w:rPr>
          <w:sz w:val="28"/>
          <w:szCs w:val="28"/>
        </w:rPr>
        <w:t>п</w:t>
      </w:r>
      <w:r>
        <w:rPr>
          <w:sz w:val="28"/>
          <w:szCs w:val="28"/>
        </w:rPr>
        <w:t xml:space="preserve">одпрограммы на территории </w:t>
      </w:r>
      <w:r w:rsidR="00F326F3">
        <w:rPr>
          <w:spacing w:val="-1"/>
          <w:sz w:val="28"/>
          <w:szCs w:val="28"/>
        </w:rPr>
        <w:t>Черновского</w:t>
      </w:r>
      <w:r>
        <w:rPr>
          <w:sz w:val="28"/>
          <w:szCs w:val="28"/>
        </w:rPr>
        <w:t xml:space="preserve"> сельского поселения являются:</w:t>
      </w:r>
    </w:p>
    <w:p w:rsidR="00EB5B8A" w:rsidRDefault="00EB5B8A" w:rsidP="00EB5B8A">
      <w:pPr>
        <w:pStyle w:val="a5"/>
        <w:spacing w:before="0" w:beforeAutospacing="0" w:after="0" w:afterAutospacing="0"/>
        <w:ind w:firstLine="567"/>
        <w:jc w:val="both"/>
        <w:rPr>
          <w:sz w:val="28"/>
          <w:szCs w:val="28"/>
        </w:rPr>
      </w:pPr>
      <w:r>
        <w:rPr>
          <w:sz w:val="28"/>
          <w:szCs w:val="28"/>
        </w:rPr>
        <w:t>- развитие иных форм местного самоуправления, общественных инициатив;</w:t>
      </w:r>
    </w:p>
    <w:p w:rsidR="00EB5B8A" w:rsidRDefault="00EB5B8A" w:rsidP="00EB5B8A">
      <w:pPr>
        <w:pStyle w:val="a5"/>
        <w:spacing w:before="0" w:beforeAutospacing="0" w:after="0" w:afterAutospacing="0"/>
        <w:ind w:firstLine="567"/>
        <w:jc w:val="both"/>
        <w:rPr>
          <w:sz w:val="28"/>
          <w:szCs w:val="28"/>
        </w:rPr>
      </w:pPr>
      <w:r>
        <w:rPr>
          <w:sz w:val="28"/>
          <w:szCs w:val="28"/>
        </w:rPr>
        <w:t>- развитие института старост и общественных советов;</w:t>
      </w:r>
    </w:p>
    <w:p w:rsidR="00EB5B8A" w:rsidRDefault="00EB5B8A" w:rsidP="00EB5B8A">
      <w:pPr>
        <w:pStyle w:val="a5"/>
        <w:spacing w:before="0" w:beforeAutospacing="0" w:after="0" w:afterAutospacing="0"/>
        <w:ind w:firstLine="567"/>
        <w:jc w:val="both"/>
        <w:rPr>
          <w:sz w:val="28"/>
          <w:szCs w:val="28"/>
        </w:rPr>
      </w:pPr>
      <w:r>
        <w:rPr>
          <w:sz w:val="28"/>
          <w:szCs w:val="28"/>
        </w:rPr>
        <w:t>- усиление взаимодействия населения с местной администрацией;</w:t>
      </w:r>
      <w:r w:rsidRPr="000F29CD">
        <w:rPr>
          <w:sz w:val="28"/>
          <w:szCs w:val="28"/>
        </w:rPr>
        <w:t xml:space="preserve"> </w:t>
      </w:r>
    </w:p>
    <w:p w:rsidR="00EB5B8A" w:rsidRDefault="00EB5B8A" w:rsidP="00EB5B8A">
      <w:pPr>
        <w:pStyle w:val="a5"/>
        <w:spacing w:before="0" w:beforeAutospacing="0" w:after="0" w:afterAutospacing="0"/>
        <w:ind w:firstLine="567"/>
        <w:jc w:val="both"/>
        <w:rPr>
          <w:sz w:val="28"/>
          <w:szCs w:val="28"/>
        </w:rPr>
      </w:pPr>
      <w:r>
        <w:rPr>
          <w:sz w:val="28"/>
          <w:szCs w:val="28"/>
        </w:rPr>
        <w:lastRenderedPageBreak/>
        <w:t>- создание условий для развития социальной инфраструктуры муниципального образования;</w:t>
      </w:r>
    </w:p>
    <w:p w:rsidR="002240F6" w:rsidRDefault="00EB5B8A" w:rsidP="00EB5B8A">
      <w:pPr>
        <w:pStyle w:val="a5"/>
        <w:spacing w:before="0" w:beforeAutospacing="0" w:after="0" w:afterAutospacing="0"/>
        <w:ind w:firstLine="567"/>
        <w:jc w:val="both"/>
        <w:rPr>
          <w:sz w:val="28"/>
          <w:szCs w:val="28"/>
        </w:rPr>
      </w:pPr>
      <w:r>
        <w:rPr>
          <w:sz w:val="28"/>
          <w:szCs w:val="28"/>
        </w:rPr>
        <w:t>- повышение у</w:t>
      </w:r>
      <w:r w:rsidR="002240F6">
        <w:rPr>
          <w:sz w:val="28"/>
          <w:szCs w:val="28"/>
        </w:rPr>
        <w:t>ровня качества жизни населения;</w:t>
      </w:r>
    </w:p>
    <w:p w:rsidR="00EB5B8A" w:rsidRDefault="00EB5B8A" w:rsidP="00EB5B8A">
      <w:pPr>
        <w:pStyle w:val="a5"/>
        <w:spacing w:before="120" w:beforeAutospacing="0" w:after="0" w:afterAutospacing="0"/>
        <w:ind w:firstLine="567"/>
        <w:jc w:val="both"/>
        <w:rPr>
          <w:sz w:val="28"/>
          <w:szCs w:val="28"/>
        </w:rPr>
      </w:pPr>
      <w:r>
        <w:rPr>
          <w:sz w:val="28"/>
          <w:szCs w:val="28"/>
        </w:rPr>
        <w:tab/>
        <w:t>Задачи Подпрограммы:</w:t>
      </w:r>
    </w:p>
    <w:p w:rsidR="00EB5B8A" w:rsidRDefault="00EB5B8A" w:rsidP="00EB5B8A">
      <w:pPr>
        <w:pStyle w:val="a5"/>
        <w:spacing w:before="0" w:beforeAutospacing="0" w:after="0" w:afterAutospacing="0"/>
        <w:ind w:firstLine="567"/>
        <w:jc w:val="both"/>
        <w:rPr>
          <w:sz w:val="28"/>
          <w:szCs w:val="28"/>
        </w:rPr>
      </w:pPr>
      <w:r>
        <w:rPr>
          <w:sz w:val="28"/>
          <w:szCs w:val="28"/>
        </w:rPr>
        <w:t xml:space="preserve">- снижение бюджетных расходов на оплату электроэнергии; </w:t>
      </w:r>
    </w:p>
    <w:p w:rsidR="00EB5B8A" w:rsidRDefault="00EB5B8A" w:rsidP="00EB5B8A">
      <w:pPr>
        <w:pStyle w:val="a5"/>
        <w:spacing w:before="0" w:beforeAutospacing="0" w:after="0" w:afterAutospacing="0"/>
        <w:ind w:firstLine="567"/>
        <w:jc w:val="both"/>
        <w:rPr>
          <w:sz w:val="28"/>
          <w:szCs w:val="28"/>
        </w:rPr>
      </w:pPr>
      <w:r>
        <w:rPr>
          <w:sz w:val="28"/>
          <w:szCs w:val="28"/>
        </w:rPr>
        <w:t>- улучшение качества освещения улиц;</w:t>
      </w:r>
    </w:p>
    <w:p w:rsidR="00EB5B8A" w:rsidRDefault="00EB5B8A" w:rsidP="00EB5B8A">
      <w:pPr>
        <w:pStyle w:val="a5"/>
        <w:spacing w:before="0" w:beforeAutospacing="0" w:after="0" w:afterAutospacing="0"/>
        <w:ind w:firstLine="567"/>
        <w:jc w:val="both"/>
        <w:rPr>
          <w:sz w:val="28"/>
          <w:szCs w:val="28"/>
        </w:rPr>
      </w:pPr>
      <w:r>
        <w:rPr>
          <w:sz w:val="28"/>
          <w:szCs w:val="28"/>
        </w:rPr>
        <w:t>- улучшение условий и комфортности проживания граждан;</w:t>
      </w:r>
    </w:p>
    <w:p w:rsidR="00EB5B8A" w:rsidRDefault="00EB5B8A" w:rsidP="00EB5B8A">
      <w:pPr>
        <w:pStyle w:val="a5"/>
        <w:shd w:val="clear" w:color="auto" w:fill="FEFEFE"/>
        <w:spacing w:before="0" w:beforeAutospacing="0" w:after="0" w:afterAutospacing="0"/>
        <w:ind w:firstLine="567"/>
        <w:jc w:val="both"/>
        <w:rPr>
          <w:bCs/>
          <w:sz w:val="28"/>
          <w:szCs w:val="28"/>
        </w:rPr>
      </w:pPr>
      <w:r w:rsidRPr="00432195">
        <w:rPr>
          <w:sz w:val="28"/>
          <w:szCs w:val="28"/>
        </w:rPr>
        <w:t>- с</w:t>
      </w:r>
      <w:r w:rsidRPr="00432195">
        <w:rPr>
          <w:bCs/>
          <w:sz w:val="28"/>
          <w:szCs w:val="28"/>
        </w:rPr>
        <w:t xml:space="preserve">одержание и уборка кладбищ, сохранение культурного наследия. </w:t>
      </w:r>
    </w:p>
    <w:p w:rsidR="00AC4BC2" w:rsidRPr="00AC4BC2" w:rsidRDefault="00AC4BC2" w:rsidP="00AC4BC2">
      <w:pPr>
        <w:pStyle w:val="a5"/>
        <w:suppressAutoHyphens/>
        <w:spacing w:before="120" w:beforeAutospacing="0" w:after="120" w:afterAutospacing="0"/>
        <w:ind w:left="735"/>
        <w:jc w:val="center"/>
        <w:rPr>
          <w:rStyle w:val="a9"/>
          <w:bCs w:val="0"/>
          <w:sz w:val="28"/>
          <w:szCs w:val="28"/>
        </w:rPr>
      </w:pPr>
      <w:r>
        <w:rPr>
          <w:rStyle w:val="a9"/>
          <w:sz w:val="28"/>
          <w:szCs w:val="28"/>
        </w:rPr>
        <w:t>3</w:t>
      </w:r>
      <w:r w:rsidRPr="00AC4BC2">
        <w:rPr>
          <w:rStyle w:val="a9"/>
          <w:sz w:val="28"/>
          <w:szCs w:val="28"/>
        </w:rPr>
        <w:t>. Сроки реализации Подпрограммы</w:t>
      </w:r>
    </w:p>
    <w:p w:rsidR="00F326F3" w:rsidRPr="00AC4BC2" w:rsidRDefault="00AC4BC2" w:rsidP="00DC14A7">
      <w:pPr>
        <w:rPr>
          <w:sz w:val="28"/>
          <w:szCs w:val="28"/>
        </w:rPr>
      </w:pPr>
      <w:r w:rsidRPr="00AC4BC2">
        <w:rPr>
          <w:sz w:val="28"/>
          <w:szCs w:val="28"/>
        </w:rPr>
        <w:t>Реализацию Подпрограммы предполагается осуществить в 201</w:t>
      </w:r>
      <w:r w:rsidR="00F326F3">
        <w:rPr>
          <w:sz w:val="28"/>
          <w:szCs w:val="28"/>
        </w:rPr>
        <w:t>9</w:t>
      </w:r>
      <w:r w:rsidR="008F4387">
        <w:rPr>
          <w:sz w:val="28"/>
          <w:szCs w:val="28"/>
        </w:rPr>
        <w:t>-2021</w:t>
      </w:r>
      <w:r w:rsidRPr="00AC4BC2">
        <w:rPr>
          <w:sz w:val="28"/>
          <w:szCs w:val="28"/>
        </w:rPr>
        <w:t xml:space="preserve"> год</w:t>
      </w:r>
      <w:r w:rsidR="008F4387">
        <w:rPr>
          <w:sz w:val="28"/>
          <w:szCs w:val="28"/>
        </w:rPr>
        <w:t>ах</w:t>
      </w:r>
      <w:r w:rsidRPr="00AC4BC2">
        <w:rPr>
          <w:sz w:val="28"/>
          <w:szCs w:val="28"/>
        </w:rPr>
        <w:t xml:space="preserve">. </w:t>
      </w:r>
    </w:p>
    <w:p w:rsidR="00AC4BC2" w:rsidRPr="00AC4BC2" w:rsidRDefault="00AC4BC2" w:rsidP="00AC4BC2">
      <w:pPr>
        <w:pStyle w:val="a5"/>
        <w:suppressAutoHyphens/>
        <w:spacing w:before="120" w:beforeAutospacing="0" w:after="120" w:afterAutospacing="0"/>
        <w:ind w:left="735"/>
        <w:jc w:val="center"/>
        <w:rPr>
          <w:rStyle w:val="a9"/>
          <w:sz w:val="28"/>
          <w:szCs w:val="28"/>
        </w:rPr>
      </w:pPr>
      <w:r>
        <w:rPr>
          <w:rStyle w:val="a9"/>
          <w:sz w:val="28"/>
          <w:szCs w:val="28"/>
        </w:rPr>
        <w:t>4</w:t>
      </w:r>
      <w:r w:rsidRPr="00AC4BC2">
        <w:rPr>
          <w:rStyle w:val="a9"/>
          <w:sz w:val="28"/>
          <w:szCs w:val="28"/>
        </w:rPr>
        <w:t>. Ресурсное обеспечение Подпрограммы</w:t>
      </w:r>
    </w:p>
    <w:p w:rsidR="00220C2F" w:rsidRPr="00E04B11" w:rsidRDefault="00220C2F" w:rsidP="00220C2F">
      <w:pPr>
        <w:pStyle w:val="a7"/>
        <w:tabs>
          <w:tab w:val="left" w:pos="343"/>
        </w:tabs>
        <w:ind w:left="0"/>
        <w:rPr>
          <w:color w:val="000000"/>
          <w:sz w:val="28"/>
          <w:szCs w:val="28"/>
        </w:rPr>
      </w:pPr>
      <w:r w:rsidRPr="00E04B11">
        <w:rPr>
          <w:color w:val="000000"/>
          <w:sz w:val="28"/>
          <w:szCs w:val="28"/>
        </w:rPr>
        <w:t xml:space="preserve">Общий объем финансирования подпрограммы  составляет  -    </w:t>
      </w:r>
      <w:r>
        <w:rPr>
          <w:b/>
          <w:i/>
          <w:color w:val="000000"/>
          <w:sz w:val="28"/>
          <w:szCs w:val="28"/>
        </w:rPr>
        <w:t>3060,100</w:t>
      </w:r>
      <w:r w:rsidRPr="00E04B11">
        <w:rPr>
          <w:color w:val="000000"/>
          <w:sz w:val="28"/>
          <w:szCs w:val="28"/>
        </w:rPr>
        <w:t xml:space="preserve">  </w:t>
      </w:r>
      <w:r w:rsidRPr="00E04B11">
        <w:rPr>
          <w:b/>
          <w:i/>
          <w:color w:val="000000"/>
          <w:sz w:val="28"/>
          <w:szCs w:val="28"/>
        </w:rPr>
        <w:t xml:space="preserve"> тыс. руб.</w:t>
      </w:r>
      <w:r w:rsidRPr="00E04B11">
        <w:rPr>
          <w:color w:val="000000"/>
          <w:sz w:val="28"/>
          <w:szCs w:val="28"/>
        </w:rPr>
        <w:t>, в том числе:</w:t>
      </w:r>
    </w:p>
    <w:p w:rsidR="00220C2F" w:rsidRDefault="00220C2F" w:rsidP="00220C2F">
      <w:pPr>
        <w:rPr>
          <w:sz w:val="28"/>
          <w:szCs w:val="28"/>
        </w:rPr>
      </w:pPr>
      <w:r w:rsidRPr="00000701">
        <w:rPr>
          <w:b/>
          <w:sz w:val="28"/>
          <w:szCs w:val="28"/>
        </w:rPr>
        <w:t xml:space="preserve">2019г  всего- </w:t>
      </w:r>
      <w:r w:rsidR="00956893">
        <w:rPr>
          <w:b/>
          <w:sz w:val="28"/>
          <w:szCs w:val="28"/>
        </w:rPr>
        <w:t xml:space="preserve"> 994,000</w:t>
      </w:r>
      <w:r w:rsidRPr="00000701">
        <w:rPr>
          <w:b/>
          <w:sz w:val="28"/>
          <w:szCs w:val="28"/>
        </w:rPr>
        <w:t xml:space="preserve"> тыс.руб.</w:t>
      </w:r>
      <w:r>
        <w:rPr>
          <w:sz w:val="28"/>
          <w:szCs w:val="28"/>
        </w:rPr>
        <w:t>, в том числе:</w:t>
      </w:r>
    </w:p>
    <w:p w:rsidR="00220C2F" w:rsidRDefault="00220C2F" w:rsidP="00220C2F">
      <w:pPr>
        <w:rPr>
          <w:sz w:val="28"/>
          <w:szCs w:val="28"/>
        </w:rPr>
      </w:pPr>
      <w:r>
        <w:rPr>
          <w:sz w:val="28"/>
          <w:szCs w:val="28"/>
        </w:rPr>
        <w:t>из бюджета Ленинградской области  0,00 тыс.руб.;</w:t>
      </w:r>
    </w:p>
    <w:p w:rsidR="00220C2F" w:rsidRDefault="00220C2F" w:rsidP="00220C2F">
      <w:pPr>
        <w:rPr>
          <w:sz w:val="28"/>
          <w:szCs w:val="28"/>
        </w:rPr>
      </w:pPr>
      <w:r>
        <w:rPr>
          <w:sz w:val="28"/>
          <w:szCs w:val="28"/>
        </w:rPr>
        <w:t>из бюджета Сланцевского муниципального района 0,00 тыс.руб.,</w:t>
      </w:r>
    </w:p>
    <w:p w:rsidR="00220C2F" w:rsidRDefault="00220C2F" w:rsidP="00220C2F">
      <w:pPr>
        <w:rPr>
          <w:sz w:val="28"/>
          <w:szCs w:val="28"/>
        </w:rPr>
      </w:pPr>
      <w:r>
        <w:rPr>
          <w:sz w:val="28"/>
          <w:szCs w:val="28"/>
        </w:rPr>
        <w:t>из бюджета Черновского сельского поселения - 994,000 тыс.руб.</w:t>
      </w:r>
    </w:p>
    <w:p w:rsidR="00220C2F" w:rsidRDefault="00220C2F" w:rsidP="00220C2F">
      <w:pPr>
        <w:rPr>
          <w:sz w:val="28"/>
          <w:szCs w:val="28"/>
        </w:rPr>
      </w:pPr>
      <w:r w:rsidRPr="00000701">
        <w:rPr>
          <w:b/>
          <w:sz w:val="28"/>
          <w:szCs w:val="28"/>
        </w:rPr>
        <w:t xml:space="preserve">2020г. всего - </w:t>
      </w:r>
      <w:r>
        <w:rPr>
          <w:b/>
          <w:sz w:val="28"/>
          <w:szCs w:val="28"/>
        </w:rPr>
        <w:t>1033,800</w:t>
      </w:r>
      <w:r w:rsidRPr="00000701">
        <w:rPr>
          <w:b/>
          <w:sz w:val="28"/>
          <w:szCs w:val="28"/>
        </w:rPr>
        <w:t xml:space="preserve"> тыс.руб.</w:t>
      </w:r>
      <w:r>
        <w:rPr>
          <w:sz w:val="28"/>
          <w:szCs w:val="28"/>
        </w:rPr>
        <w:t xml:space="preserve"> в т.ч. :</w:t>
      </w:r>
    </w:p>
    <w:p w:rsidR="00220C2F" w:rsidRDefault="00220C2F" w:rsidP="00220C2F">
      <w:pPr>
        <w:rPr>
          <w:sz w:val="28"/>
          <w:szCs w:val="28"/>
        </w:rPr>
      </w:pPr>
      <w:r>
        <w:rPr>
          <w:sz w:val="28"/>
          <w:szCs w:val="28"/>
        </w:rPr>
        <w:t>из бюджета Черновского сельского поселения - 1033,800 тыс.руб.</w:t>
      </w:r>
    </w:p>
    <w:p w:rsidR="00220C2F" w:rsidRDefault="00220C2F" w:rsidP="00220C2F">
      <w:pPr>
        <w:rPr>
          <w:sz w:val="28"/>
          <w:szCs w:val="28"/>
        </w:rPr>
      </w:pPr>
      <w:r w:rsidRPr="00000701">
        <w:rPr>
          <w:b/>
          <w:sz w:val="28"/>
          <w:szCs w:val="28"/>
        </w:rPr>
        <w:t>202</w:t>
      </w:r>
      <w:r>
        <w:rPr>
          <w:b/>
          <w:sz w:val="28"/>
          <w:szCs w:val="28"/>
        </w:rPr>
        <w:t>1</w:t>
      </w:r>
      <w:r w:rsidRPr="00000701">
        <w:rPr>
          <w:b/>
          <w:sz w:val="28"/>
          <w:szCs w:val="28"/>
        </w:rPr>
        <w:t xml:space="preserve">г. всего - </w:t>
      </w:r>
      <w:r>
        <w:rPr>
          <w:b/>
          <w:sz w:val="28"/>
          <w:szCs w:val="28"/>
        </w:rPr>
        <w:t>1032,300</w:t>
      </w:r>
      <w:r w:rsidRPr="00000701">
        <w:rPr>
          <w:b/>
          <w:sz w:val="28"/>
          <w:szCs w:val="28"/>
        </w:rPr>
        <w:t xml:space="preserve"> тыс.руб.</w:t>
      </w:r>
      <w:r>
        <w:rPr>
          <w:sz w:val="28"/>
          <w:szCs w:val="28"/>
        </w:rPr>
        <w:t xml:space="preserve"> в т.ч. :из бюджета Черновского сельского поселения - 1032,300 тыс.руб.</w:t>
      </w:r>
    </w:p>
    <w:p w:rsidR="00220C2F" w:rsidRDefault="00220C2F" w:rsidP="00220C2F">
      <w:pPr>
        <w:rPr>
          <w:sz w:val="28"/>
          <w:szCs w:val="28"/>
        </w:rPr>
      </w:pPr>
    </w:p>
    <w:p w:rsidR="00220C2F" w:rsidRPr="00220C2F" w:rsidRDefault="00220C2F" w:rsidP="00220C2F">
      <w:pPr>
        <w:jc w:val="center"/>
        <w:rPr>
          <w:b/>
          <w:sz w:val="28"/>
          <w:szCs w:val="28"/>
        </w:rPr>
      </w:pPr>
      <w:r>
        <w:rPr>
          <w:sz w:val="28"/>
          <w:szCs w:val="28"/>
        </w:rPr>
        <w:t>5.</w:t>
      </w:r>
      <w:r w:rsidR="00EB5B8A" w:rsidRPr="00025865">
        <w:rPr>
          <w:b/>
          <w:sz w:val="28"/>
          <w:szCs w:val="28"/>
        </w:rPr>
        <w:t>Перечень мероприятий в области благоустройства.</w:t>
      </w:r>
    </w:p>
    <w:p w:rsidR="00EB5B8A" w:rsidRDefault="00EB5B8A" w:rsidP="00EB5B8A">
      <w:pPr>
        <w:ind w:right="-1" w:firstLine="708"/>
        <w:jc w:val="both"/>
        <w:rPr>
          <w:sz w:val="28"/>
          <w:szCs w:val="28"/>
        </w:rPr>
      </w:pPr>
      <w:r>
        <w:rPr>
          <w:sz w:val="28"/>
          <w:szCs w:val="28"/>
        </w:rPr>
        <w:t xml:space="preserve">Содержание и обеспечение санитарного состояния территории </w:t>
      </w:r>
      <w:r w:rsidR="00D57C9A">
        <w:rPr>
          <w:spacing w:val="-1"/>
          <w:sz w:val="28"/>
          <w:szCs w:val="28"/>
        </w:rPr>
        <w:t>Черновского</w:t>
      </w:r>
      <w:r>
        <w:rPr>
          <w:sz w:val="28"/>
          <w:szCs w:val="28"/>
        </w:rPr>
        <w:t xml:space="preserve"> сельского поселения должно соответствовать Правилам благоустройства и санитарного содержания территории </w:t>
      </w:r>
      <w:r w:rsidR="002240F6">
        <w:rPr>
          <w:spacing w:val="-1"/>
          <w:sz w:val="28"/>
          <w:szCs w:val="28"/>
        </w:rPr>
        <w:t>Черновского</w:t>
      </w:r>
      <w:r>
        <w:rPr>
          <w:sz w:val="28"/>
          <w:szCs w:val="28"/>
        </w:rPr>
        <w:t xml:space="preserve"> сельского поселения</w:t>
      </w:r>
      <w:r w:rsidR="00AC4BC2">
        <w:rPr>
          <w:sz w:val="28"/>
          <w:szCs w:val="28"/>
        </w:rPr>
        <w:t>,</w:t>
      </w:r>
      <w:r>
        <w:rPr>
          <w:sz w:val="28"/>
          <w:szCs w:val="28"/>
        </w:rPr>
        <w:t xml:space="preserve"> утвержденным решением совета депутатов муниципального образования </w:t>
      </w:r>
      <w:r w:rsidR="002240F6">
        <w:rPr>
          <w:spacing w:val="-1"/>
          <w:sz w:val="28"/>
          <w:szCs w:val="28"/>
        </w:rPr>
        <w:t xml:space="preserve">Черновское </w:t>
      </w:r>
      <w:r>
        <w:rPr>
          <w:sz w:val="28"/>
          <w:szCs w:val="28"/>
        </w:rPr>
        <w:t>сельское поселение Сланцевского муниципального района Ленинградской области.</w:t>
      </w:r>
    </w:p>
    <w:p w:rsidR="00EB5B8A" w:rsidRDefault="00EB5B8A" w:rsidP="00EB5B8A">
      <w:pPr>
        <w:ind w:right="-1" w:firstLine="708"/>
        <w:jc w:val="both"/>
        <w:rPr>
          <w:sz w:val="28"/>
          <w:szCs w:val="28"/>
        </w:rPr>
      </w:pPr>
      <w:r>
        <w:rPr>
          <w:sz w:val="28"/>
          <w:szCs w:val="28"/>
        </w:rPr>
        <w:t>Данная Подпрограмма включает в себя следующие подразделы:</w:t>
      </w:r>
    </w:p>
    <w:p w:rsidR="00EB5B8A" w:rsidRPr="00C0292B" w:rsidRDefault="00EB5B8A" w:rsidP="00EB5B8A">
      <w:pPr>
        <w:pStyle w:val="a5"/>
        <w:spacing w:before="0" w:beforeAutospacing="0" w:after="0" w:afterAutospacing="0"/>
        <w:ind w:firstLine="708"/>
        <w:rPr>
          <w:sz w:val="28"/>
          <w:szCs w:val="28"/>
        </w:rPr>
      </w:pPr>
      <w:r w:rsidRPr="000378C9">
        <w:rPr>
          <w:b/>
          <w:sz w:val="28"/>
          <w:szCs w:val="28"/>
        </w:rPr>
        <w:t>Ремонт и содержание уличного освещения</w:t>
      </w:r>
    </w:p>
    <w:p w:rsidR="00EB5B8A" w:rsidRDefault="00EB5B8A" w:rsidP="00EB5B8A">
      <w:pPr>
        <w:ind w:right="-1" w:firstLine="708"/>
        <w:jc w:val="both"/>
        <w:rPr>
          <w:sz w:val="28"/>
          <w:szCs w:val="28"/>
        </w:rPr>
      </w:pPr>
      <w:r>
        <w:rPr>
          <w:sz w:val="28"/>
          <w:szCs w:val="28"/>
        </w:rPr>
        <w:t xml:space="preserve">В настоящее время </w:t>
      </w:r>
      <w:r w:rsidR="002240F6">
        <w:rPr>
          <w:sz w:val="28"/>
          <w:szCs w:val="28"/>
        </w:rPr>
        <w:t xml:space="preserve">лампы уличного освещения заменены во всех населенных пунктах </w:t>
      </w:r>
      <w:r w:rsidR="00F326F3">
        <w:rPr>
          <w:sz w:val="28"/>
          <w:szCs w:val="28"/>
        </w:rPr>
        <w:t>, но периодически выходят из строя</w:t>
      </w:r>
      <w:r w:rsidR="002240F6">
        <w:rPr>
          <w:sz w:val="28"/>
          <w:szCs w:val="28"/>
        </w:rPr>
        <w:t xml:space="preserve">. </w:t>
      </w:r>
      <w:r>
        <w:rPr>
          <w:sz w:val="28"/>
          <w:szCs w:val="28"/>
        </w:rPr>
        <w:t>Учитывая, что состояние и качественное функционирование наружного освещения имеют важное социальное значение, необходимо проведение комплекса мероприятий, направленных на его восстановление и дальнейшее развитие.</w:t>
      </w:r>
    </w:p>
    <w:p w:rsidR="00EB5B8A" w:rsidRDefault="00EB5B8A" w:rsidP="00EB5B8A">
      <w:pPr>
        <w:ind w:right="-1" w:firstLine="708"/>
        <w:jc w:val="both"/>
        <w:rPr>
          <w:b/>
          <w:sz w:val="28"/>
          <w:szCs w:val="28"/>
        </w:rPr>
      </w:pPr>
      <w:r w:rsidRPr="00DF5B3C">
        <w:rPr>
          <w:b/>
          <w:bCs/>
          <w:sz w:val="28"/>
          <w:szCs w:val="28"/>
        </w:rPr>
        <w:t xml:space="preserve">Содержание и уборка кладбищ </w:t>
      </w:r>
    </w:p>
    <w:p w:rsidR="00EB5B8A" w:rsidRDefault="00EB5B8A" w:rsidP="00EB5B8A">
      <w:pPr>
        <w:ind w:right="-1"/>
        <w:jc w:val="both"/>
        <w:rPr>
          <w:sz w:val="28"/>
          <w:szCs w:val="28"/>
        </w:rPr>
      </w:pPr>
      <w:r>
        <w:rPr>
          <w:sz w:val="28"/>
          <w:szCs w:val="28"/>
        </w:rPr>
        <w:t>Раздел подпрограммы предусматривает:</w:t>
      </w:r>
    </w:p>
    <w:p w:rsidR="00EB5B8A" w:rsidRDefault="00EB5B8A" w:rsidP="00EB5B8A">
      <w:pPr>
        <w:ind w:right="-1"/>
        <w:jc w:val="both"/>
        <w:rPr>
          <w:sz w:val="28"/>
          <w:szCs w:val="28"/>
        </w:rPr>
      </w:pPr>
      <w:r>
        <w:rPr>
          <w:sz w:val="28"/>
          <w:szCs w:val="28"/>
        </w:rPr>
        <w:t>- содержание и уборка общественных мест захоронений</w:t>
      </w:r>
      <w:r w:rsidRPr="006476A0">
        <w:rPr>
          <w:sz w:val="28"/>
          <w:szCs w:val="28"/>
        </w:rPr>
        <w:t xml:space="preserve"> </w:t>
      </w:r>
      <w:r>
        <w:rPr>
          <w:sz w:val="28"/>
          <w:szCs w:val="28"/>
        </w:rPr>
        <w:t>(кладбищ);</w:t>
      </w:r>
    </w:p>
    <w:p w:rsidR="00EB5B8A" w:rsidRDefault="00EB5B8A" w:rsidP="00EB5B8A">
      <w:pPr>
        <w:ind w:right="-1"/>
        <w:jc w:val="both"/>
        <w:rPr>
          <w:sz w:val="28"/>
          <w:szCs w:val="28"/>
        </w:rPr>
      </w:pPr>
      <w:r>
        <w:rPr>
          <w:sz w:val="28"/>
          <w:szCs w:val="28"/>
        </w:rPr>
        <w:t>- благоустройство территории, организация субботников.</w:t>
      </w:r>
    </w:p>
    <w:p w:rsidR="002240F6" w:rsidRDefault="002240F6" w:rsidP="00EB5B8A">
      <w:pPr>
        <w:ind w:right="-1"/>
        <w:jc w:val="both"/>
        <w:rPr>
          <w:b/>
          <w:bCs/>
          <w:sz w:val="28"/>
          <w:szCs w:val="28"/>
        </w:rPr>
      </w:pPr>
      <w:r>
        <w:rPr>
          <w:b/>
          <w:bCs/>
          <w:sz w:val="28"/>
          <w:szCs w:val="28"/>
        </w:rPr>
        <w:t xml:space="preserve">         </w:t>
      </w:r>
      <w:r w:rsidRPr="00DF5B3C">
        <w:rPr>
          <w:b/>
          <w:bCs/>
          <w:sz w:val="28"/>
          <w:szCs w:val="28"/>
        </w:rPr>
        <w:t xml:space="preserve">Содержание </w:t>
      </w:r>
      <w:r>
        <w:rPr>
          <w:b/>
          <w:bCs/>
          <w:sz w:val="28"/>
          <w:szCs w:val="28"/>
        </w:rPr>
        <w:t>воинских захоронений</w:t>
      </w:r>
    </w:p>
    <w:p w:rsidR="002240F6" w:rsidRDefault="002240F6" w:rsidP="002240F6">
      <w:pPr>
        <w:ind w:right="-1"/>
        <w:jc w:val="both"/>
        <w:rPr>
          <w:sz w:val="28"/>
          <w:szCs w:val="28"/>
        </w:rPr>
      </w:pPr>
      <w:r>
        <w:rPr>
          <w:sz w:val="28"/>
          <w:szCs w:val="28"/>
        </w:rPr>
        <w:t>Раздел подпрограммы предусматривает:</w:t>
      </w:r>
    </w:p>
    <w:p w:rsidR="002240F6" w:rsidRDefault="002240F6" w:rsidP="00EB5B8A">
      <w:pPr>
        <w:ind w:right="-1"/>
        <w:jc w:val="both"/>
        <w:rPr>
          <w:sz w:val="28"/>
          <w:szCs w:val="28"/>
        </w:rPr>
      </w:pPr>
      <w:r>
        <w:rPr>
          <w:sz w:val="28"/>
          <w:szCs w:val="28"/>
        </w:rPr>
        <w:t>- содержание мест воинских захоронений</w:t>
      </w:r>
    </w:p>
    <w:p w:rsidR="00EB5B8A" w:rsidRDefault="00EB5B8A" w:rsidP="00EB5B8A">
      <w:pPr>
        <w:ind w:right="-1" w:firstLine="708"/>
        <w:jc w:val="both"/>
        <w:rPr>
          <w:b/>
          <w:sz w:val="28"/>
          <w:szCs w:val="28"/>
        </w:rPr>
      </w:pPr>
      <w:r>
        <w:rPr>
          <w:b/>
          <w:bCs/>
          <w:sz w:val="28"/>
          <w:szCs w:val="28"/>
        </w:rPr>
        <w:t>Прочие мероприятия в области благоустройства</w:t>
      </w:r>
    </w:p>
    <w:p w:rsidR="00EB5B8A" w:rsidRDefault="00EB5B8A" w:rsidP="00EB5B8A">
      <w:pPr>
        <w:ind w:right="-1" w:firstLine="708"/>
        <w:jc w:val="both"/>
        <w:rPr>
          <w:sz w:val="28"/>
          <w:szCs w:val="28"/>
        </w:rPr>
      </w:pPr>
      <w:r>
        <w:rPr>
          <w:sz w:val="28"/>
          <w:szCs w:val="28"/>
        </w:rPr>
        <w:t xml:space="preserve">- </w:t>
      </w:r>
      <w:r w:rsidRPr="00CD638F">
        <w:rPr>
          <w:sz w:val="28"/>
          <w:szCs w:val="28"/>
        </w:rPr>
        <w:t xml:space="preserve">средства на заработную плату работникам, занятым на работах по уборке территории, </w:t>
      </w:r>
      <w:proofErr w:type="spellStart"/>
      <w:r w:rsidRPr="00CD638F">
        <w:rPr>
          <w:sz w:val="28"/>
          <w:szCs w:val="28"/>
        </w:rPr>
        <w:t>окашиванию</w:t>
      </w:r>
      <w:proofErr w:type="spellEnd"/>
      <w:r w:rsidRPr="00CD638F">
        <w:rPr>
          <w:sz w:val="28"/>
          <w:szCs w:val="28"/>
        </w:rPr>
        <w:t xml:space="preserve">, покраске детских и игровых площадок, и на </w:t>
      </w:r>
      <w:r w:rsidRPr="00CD638F">
        <w:rPr>
          <w:sz w:val="28"/>
          <w:szCs w:val="28"/>
        </w:rPr>
        <w:lastRenderedPageBreak/>
        <w:t xml:space="preserve">работы по </w:t>
      </w:r>
      <w:proofErr w:type="spellStart"/>
      <w:r w:rsidRPr="00CD638F">
        <w:rPr>
          <w:sz w:val="28"/>
          <w:szCs w:val="28"/>
        </w:rPr>
        <w:t>акарицидной</w:t>
      </w:r>
      <w:proofErr w:type="spellEnd"/>
      <w:r w:rsidRPr="00CD638F">
        <w:rPr>
          <w:sz w:val="28"/>
          <w:szCs w:val="28"/>
        </w:rPr>
        <w:t xml:space="preserve"> (противоклещевой) обраб</w:t>
      </w:r>
      <w:r w:rsidR="00D57C9A">
        <w:rPr>
          <w:sz w:val="28"/>
          <w:szCs w:val="28"/>
        </w:rPr>
        <w:t>отке территории данных площадок;</w:t>
      </w:r>
    </w:p>
    <w:p w:rsidR="00EB5B8A" w:rsidRDefault="00EB5B8A" w:rsidP="00EB5B8A">
      <w:pPr>
        <w:ind w:right="-1" w:firstLine="708"/>
        <w:jc w:val="both"/>
        <w:rPr>
          <w:sz w:val="28"/>
          <w:szCs w:val="28"/>
        </w:rPr>
      </w:pPr>
      <w:r>
        <w:rPr>
          <w:sz w:val="28"/>
          <w:szCs w:val="28"/>
        </w:rPr>
        <w:t>- заключение договоров и муниципальных контрактов с целью ликвидации несанкционированных свалок бытовых отходов;</w:t>
      </w:r>
    </w:p>
    <w:p w:rsidR="00EB5B8A" w:rsidRDefault="00EB5B8A" w:rsidP="00220C2F">
      <w:pPr>
        <w:ind w:right="-1" w:firstLine="709"/>
        <w:jc w:val="both"/>
        <w:rPr>
          <w:sz w:val="28"/>
          <w:szCs w:val="28"/>
        </w:rPr>
      </w:pPr>
      <w:r>
        <w:rPr>
          <w:sz w:val="28"/>
          <w:szCs w:val="28"/>
        </w:rPr>
        <w:t>- обрезка крон деревьев и декоративных кустарников, спиливание сухих, аварийных деревьев и кустарников;</w:t>
      </w:r>
    </w:p>
    <w:p w:rsidR="00EB5B8A" w:rsidRDefault="00EB5B8A" w:rsidP="00AC4BC2">
      <w:pPr>
        <w:pStyle w:val="a5"/>
        <w:numPr>
          <w:ilvl w:val="0"/>
          <w:numId w:val="12"/>
        </w:numPr>
        <w:spacing w:before="0" w:beforeAutospacing="0" w:after="120" w:afterAutospacing="0"/>
        <w:jc w:val="center"/>
        <w:rPr>
          <w:b/>
          <w:sz w:val="28"/>
          <w:szCs w:val="28"/>
        </w:rPr>
      </w:pPr>
      <w:r w:rsidRPr="002957F6">
        <w:rPr>
          <w:b/>
          <w:sz w:val="28"/>
          <w:szCs w:val="28"/>
        </w:rPr>
        <w:t>Оценка эффективности реализации Подпрограммы</w:t>
      </w:r>
    </w:p>
    <w:p w:rsidR="00EB5B8A" w:rsidRDefault="00EB5B8A" w:rsidP="00EB5B8A">
      <w:pPr>
        <w:pStyle w:val="a5"/>
        <w:spacing w:before="0" w:beforeAutospacing="0" w:after="0" w:afterAutospacing="0"/>
        <w:ind w:firstLine="708"/>
        <w:jc w:val="both"/>
        <w:rPr>
          <w:sz w:val="28"/>
          <w:szCs w:val="28"/>
        </w:rPr>
      </w:pPr>
      <w:r>
        <w:rPr>
          <w:sz w:val="28"/>
          <w:szCs w:val="28"/>
        </w:rPr>
        <w:t>Реализация настоящей подпрограммы должна обеспечить следующие конечные результаты:</w:t>
      </w:r>
    </w:p>
    <w:p w:rsidR="00EB5B8A" w:rsidRPr="003C5797" w:rsidRDefault="00EB5B8A" w:rsidP="00EB5B8A">
      <w:pPr>
        <w:pStyle w:val="a5"/>
        <w:spacing w:before="0" w:beforeAutospacing="0" w:after="0" w:afterAutospacing="0"/>
        <w:rPr>
          <w:b/>
          <w:sz w:val="28"/>
          <w:szCs w:val="28"/>
        </w:rPr>
      </w:pPr>
      <w:r w:rsidRPr="003C5797">
        <w:rPr>
          <w:b/>
          <w:sz w:val="28"/>
          <w:szCs w:val="28"/>
        </w:rPr>
        <w:t xml:space="preserve">Экономический эффект: </w:t>
      </w:r>
    </w:p>
    <w:p w:rsidR="00EB5B8A" w:rsidRDefault="00EB5B8A" w:rsidP="00EB5B8A">
      <w:pPr>
        <w:pStyle w:val="a5"/>
        <w:spacing w:before="0" w:beforeAutospacing="0" w:after="0" w:afterAutospacing="0"/>
        <w:jc w:val="both"/>
        <w:rPr>
          <w:sz w:val="28"/>
          <w:szCs w:val="28"/>
        </w:rPr>
      </w:pPr>
      <w:r>
        <w:rPr>
          <w:sz w:val="28"/>
          <w:szCs w:val="28"/>
        </w:rPr>
        <w:t>- снижение текущих эксплуатационных затрат на наружное освещение за счет внедрения энергосберегающих технологий;</w:t>
      </w:r>
    </w:p>
    <w:p w:rsidR="00EB5B8A" w:rsidRDefault="00EB5B8A" w:rsidP="00EB5B8A">
      <w:pPr>
        <w:pStyle w:val="a5"/>
        <w:spacing w:before="0" w:beforeAutospacing="0" w:after="0" w:afterAutospacing="0"/>
        <w:jc w:val="both"/>
        <w:rPr>
          <w:sz w:val="28"/>
          <w:szCs w:val="28"/>
        </w:rPr>
      </w:pPr>
      <w:r>
        <w:rPr>
          <w:sz w:val="28"/>
          <w:szCs w:val="28"/>
        </w:rPr>
        <w:t>- снижение бюджетных расходов;</w:t>
      </w:r>
    </w:p>
    <w:p w:rsidR="00EB5B8A" w:rsidRDefault="00EB5B8A" w:rsidP="00EB5B8A">
      <w:pPr>
        <w:pStyle w:val="a5"/>
        <w:spacing w:before="0" w:beforeAutospacing="0" w:after="0" w:afterAutospacing="0"/>
        <w:jc w:val="both"/>
        <w:rPr>
          <w:sz w:val="28"/>
          <w:szCs w:val="28"/>
        </w:rPr>
      </w:pPr>
      <w:r>
        <w:rPr>
          <w:sz w:val="28"/>
          <w:szCs w:val="28"/>
        </w:rPr>
        <w:t>- улучшение состояния уличного освещения.</w:t>
      </w:r>
    </w:p>
    <w:p w:rsidR="00EB5B8A" w:rsidRPr="003C5797" w:rsidRDefault="00EB5B8A" w:rsidP="00EB5B8A">
      <w:pPr>
        <w:pStyle w:val="a5"/>
        <w:spacing w:before="0" w:beforeAutospacing="0" w:after="0" w:afterAutospacing="0"/>
        <w:jc w:val="both"/>
        <w:rPr>
          <w:b/>
          <w:sz w:val="28"/>
          <w:szCs w:val="28"/>
        </w:rPr>
      </w:pPr>
      <w:r w:rsidRPr="003C5797">
        <w:rPr>
          <w:b/>
          <w:sz w:val="28"/>
          <w:szCs w:val="28"/>
        </w:rPr>
        <w:t>Социальный эффект:</w:t>
      </w:r>
    </w:p>
    <w:p w:rsidR="00EB5B8A" w:rsidRDefault="00EB5B8A" w:rsidP="00EB5B8A">
      <w:pPr>
        <w:pStyle w:val="a5"/>
        <w:spacing w:before="0" w:beforeAutospacing="0" w:after="0" w:afterAutospacing="0"/>
        <w:jc w:val="both"/>
        <w:rPr>
          <w:sz w:val="28"/>
          <w:szCs w:val="28"/>
        </w:rPr>
      </w:pPr>
      <w:r>
        <w:rPr>
          <w:sz w:val="28"/>
          <w:szCs w:val="28"/>
        </w:rPr>
        <w:t>- привлечение разных социальных слоев населения к участию в работах по благоустройству территории поселения;</w:t>
      </w:r>
    </w:p>
    <w:p w:rsidR="00EB5B8A" w:rsidRDefault="00EB5B8A" w:rsidP="00EB5B8A">
      <w:pPr>
        <w:pStyle w:val="a5"/>
        <w:spacing w:before="0" w:beforeAutospacing="0" w:after="0" w:afterAutospacing="0"/>
        <w:jc w:val="both"/>
        <w:rPr>
          <w:sz w:val="28"/>
          <w:szCs w:val="28"/>
        </w:rPr>
      </w:pPr>
      <w:r>
        <w:rPr>
          <w:sz w:val="28"/>
          <w:szCs w:val="28"/>
        </w:rPr>
        <w:t>- снижение травматизма и количества правонарушений, повышение безопасности движения транспорта и пешеходов;</w:t>
      </w:r>
    </w:p>
    <w:p w:rsidR="00EB5B8A" w:rsidRDefault="00EB5B8A" w:rsidP="00EB5B8A">
      <w:pPr>
        <w:pStyle w:val="a5"/>
        <w:spacing w:before="0" w:beforeAutospacing="0" w:after="0" w:afterAutospacing="0"/>
        <w:jc w:val="both"/>
        <w:rPr>
          <w:sz w:val="28"/>
          <w:szCs w:val="28"/>
        </w:rPr>
      </w:pPr>
      <w:r>
        <w:rPr>
          <w:sz w:val="28"/>
          <w:szCs w:val="28"/>
        </w:rPr>
        <w:t>- создание благоприятных условий проживания;</w:t>
      </w:r>
    </w:p>
    <w:p w:rsidR="00EB5B8A" w:rsidRDefault="00EB5B8A" w:rsidP="00EB5B8A">
      <w:pPr>
        <w:pStyle w:val="a5"/>
        <w:spacing w:before="0" w:beforeAutospacing="0" w:after="0" w:afterAutospacing="0"/>
        <w:jc w:val="both"/>
        <w:rPr>
          <w:sz w:val="28"/>
          <w:szCs w:val="28"/>
        </w:rPr>
      </w:pPr>
      <w:r>
        <w:rPr>
          <w:sz w:val="28"/>
          <w:szCs w:val="28"/>
        </w:rPr>
        <w:t>- появление положительных тенденций в создании благоприятной среды жизнедеятельности населения;</w:t>
      </w:r>
    </w:p>
    <w:p w:rsidR="00EB5B8A" w:rsidRDefault="00EB5B8A" w:rsidP="00EB5B8A">
      <w:pPr>
        <w:pStyle w:val="a5"/>
        <w:spacing w:before="0" w:beforeAutospacing="0" w:after="0" w:afterAutospacing="0"/>
        <w:jc w:val="both"/>
        <w:rPr>
          <w:sz w:val="28"/>
          <w:szCs w:val="28"/>
        </w:rPr>
      </w:pPr>
      <w:r>
        <w:rPr>
          <w:sz w:val="28"/>
          <w:szCs w:val="28"/>
        </w:rPr>
        <w:t>- повышение степени удовлетворенности населения уровнем благоустройства территории;</w:t>
      </w:r>
    </w:p>
    <w:p w:rsidR="00EB5B8A" w:rsidRDefault="00EB5B8A" w:rsidP="00EB5B8A">
      <w:pPr>
        <w:pStyle w:val="a5"/>
        <w:spacing w:before="0" w:beforeAutospacing="0" w:after="0" w:afterAutospacing="0"/>
        <w:jc w:val="both"/>
        <w:rPr>
          <w:sz w:val="28"/>
          <w:szCs w:val="28"/>
        </w:rPr>
      </w:pPr>
      <w:r>
        <w:rPr>
          <w:sz w:val="28"/>
          <w:szCs w:val="28"/>
        </w:rPr>
        <w:t>- координация деятельности предприятий, обеспечивающих благоустройство населенных пунктов и предприятий, имеющих на балансе инженерные сети, что позволит исключить случаи раскопки инженерных сетей на вновь отремонтированных объектах благоустройства и обеспечит восстановление благоустройства после проведения ремонтных работ;</w:t>
      </w:r>
    </w:p>
    <w:p w:rsidR="00EB5B8A" w:rsidRDefault="00EB5B8A" w:rsidP="00EB5B8A">
      <w:pPr>
        <w:pStyle w:val="a5"/>
        <w:spacing w:before="0" w:beforeAutospacing="0" w:after="0" w:afterAutospacing="0"/>
        <w:jc w:val="both"/>
        <w:rPr>
          <w:sz w:val="28"/>
          <w:szCs w:val="28"/>
        </w:rPr>
      </w:pPr>
      <w:r>
        <w:rPr>
          <w:sz w:val="28"/>
          <w:szCs w:val="28"/>
        </w:rPr>
        <w:t>- приведение общественных мест захоронения и воинских захоронений в нормативное состояние.</w:t>
      </w:r>
    </w:p>
    <w:p w:rsidR="00EB5B8A" w:rsidRDefault="00EB5B8A" w:rsidP="00EB5B8A">
      <w:pPr>
        <w:pStyle w:val="a5"/>
        <w:shd w:val="clear" w:color="auto" w:fill="FEFEFE"/>
        <w:spacing w:before="120" w:beforeAutospacing="0" w:after="0" w:afterAutospacing="0"/>
        <w:ind w:firstLine="567"/>
        <w:jc w:val="both"/>
        <w:rPr>
          <w:sz w:val="28"/>
          <w:szCs w:val="28"/>
        </w:rPr>
      </w:pPr>
      <w:r>
        <w:rPr>
          <w:sz w:val="28"/>
          <w:szCs w:val="28"/>
        </w:rPr>
        <w:t>Реализация подпрограммы направлена на достижение следующих результатов:</w:t>
      </w:r>
    </w:p>
    <w:p w:rsidR="00EB5B8A" w:rsidRDefault="00EB5B8A" w:rsidP="00EB5B8A">
      <w:pPr>
        <w:pStyle w:val="a5"/>
        <w:shd w:val="clear" w:color="auto" w:fill="FEFEFE"/>
        <w:spacing w:before="0" w:beforeAutospacing="0" w:after="0" w:afterAutospacing="0"/>
        <w:ind w:firstLine="567"/>
        <w:jc w:val="both"/>
        <w:rPr>
          <w:sz w:val="28"/>
          <w:szCs w:val="28"/>
        </w:rPr>
      </w:pPr>
      <w:r>
        <w:rPr>
          <w:sz w:val="28"/>
          <w:szCs w:val="28"/>
        </w:rPr>
        <w:t>- создание условий для улучшения качества жизни населения;</w:t>
      </w:r>
    </w:p>
    <w:p w:rsidR="00EB5B8A" w:rsidRDefault="00EB5B8A" w:rsidP="00EB5B8A">
      <w:pPr>
        <w:pStyle w:val="a5"/>
        <w:shd w:val="clear" w:color="auto" w:fill="FEFEFE"/>
        <w:spacing w:before="0" w:beforeAutospacing="0" w:after="0" w:afterAutospacing="0"/>
        <w:ind w:firstLine="567"/>
        <w:jc w:val="both"/>
        <w:rPr>
          <w:sz w:val="28"/>
          <w:szCs w:val="28"/>
        </w:rPr>
      </w:pPr>
      <w:r>
        <w:rPr>
          <w:sz w:val="28"/>
          <w:szCs w:val="28"/>
        </w:rPr>
        <w:t>- осуществление мероприятий по обеспечению безопасности жизнедеятельности и сохранения окружающей среды;</w:t>
      </w:r>
    </w:p>
    <w:p w:rsidR="00EB5B8A" w:rsidRDefault="00EB5B8A" w:rsidP="00EB5B8A">
      <w:pPr>
        <w:pStyle w:val="a5"/>
        <w:shd w:val="clear" w:color="auto" w:fill="FEFEFE"/>
        <w:spacing w:before="0" w:beforeAutospacing="0" w:after="0" w:afterAutospacing="0"/>
        <w:ind w:firstLine="567"/>
        <w:jc w:val="both"/>
        <w:rPr>
          <w:sz w:val="28"/>
          <w:szCs w:val="28"/>
        </w:rPr>
      </w:pPr>
      <w:r>
        <w:rPr>
          <w:sz w:val="28"/>
          <w:szCs w:val="28"/>
        </w:rPr>
        <w:t>- развитие положительных тенденций в создании благоприятной среды жизнедеятельности;</w:t>
      </w:r>
    </w:p>
    <w:p w:rsidR="00EB5B8A" w:rsidRDefault="00EB5B8A" w:rsidP="00EB5B8A">
      <w:pPr>
        <w:pStyle w:val="a5"/>
        <w:shd w:val="clear" w:color="auto" w:fill="FEFEFE"/>
        <w:spacing w:before="0" w:beforeAutospacing="0" w:after="0" w:afterAutospacing="0"/>
        <w:ind w:firstLine="567"/>
        <w:jc w:val="both"/>
        <w:rPr>
          <w:sz w:val="28"/>
          <w:szCs w:val="28"/>
        </w:rPr>
      </w:pPr>
      <w:r>
        <w:rPr>
          <w:sz w:val="28"/>
          <w:szCs w:val="28"/>
        </w:rPr>
        <w:t>-  повышение степени удовлетворенности населения уровнем благоустройства;</w:t>
      </w:r>
    </w:p>
    <w:p w:rsidR="00EB5B8A" w:rsidRDefault="00EB5B8A" w:rsidP="00EB5B8A">
      <w:pPr>
        <w:pStyle w:val="a5"/>
        <w:shd w:val="clear" w:color="auto" w:fill="FEFEFE"/>
        <w:spacing w:before="0" w:beforeAutospacing="0" w:after="0" w:afterAutospacing="0"/>
        <w:ind w:firstLine="567"/>
        <w:jc w:val="both"/>
        <w:rPr>
          <w:sz w:val="28"/>
          <w:szCs w:val="28"/>
        </w:rPr>
      </w:pPr>
      <w:r>
        <w:rPr>
          <w:sz w:val="28"/>
          <w:szCs w:val="28"/>
        </w:rPr>
        <w:t>- улучшение санитарного и экологического состояния поселения;</w:t>
      </w:r>
    </w:p>
    <w:p w:rsidR="00EB5B8A" w:rsidRDefault="00EB5B8A" w:rsidP="00EB5B8A">
      <w:pPr>
        <w:pStyle w:val="a5"/>
        <w:shd w:val="clear" w:color="auto" w:fill="FEFEFE"/>
        <w:spacing w:before="0" w:beforeAutospacing="0" w:after="0" w:afterAutospacing="0"/>
        <w:ind w:firstLine="567"/>
        <w:jc w:val="both"/>
        <w:rPr>
          <w:sz w:val="28"/>
          <w:szCs w:val="28"/>
        </w:rPr>
      </w:pPr>
      <w:r>
        <w:rPr>
          <w:sz w:val="28"/>
          <w:szCs w:val="28"/>
        </w:rPr>
        <w:t>- повышение уровня эстетики поселения;</w:t>
      </w:r>
    </w:p>
    <w:p w:rsidR="00EB5B8A" w:rsidRDefault="00EB5B8A" w:rsidP="00EB5B8A">
      <w:pPr>
        <w:pStyle w:val="a5"/>
        <w:shd w:val="clear" w:color="auto" w:fill="FEFEFE"/>
        <w:spacing w:before="0" w:beforeAutospacing="0" w:after="0" w:afterAutospacing="0"/>
        <w:ind w:firstLine="567"/>
        <w:jc w:val="both"/>
        <w:rPr>
          <w:sz w:val="28"/>
          <w:szCs w:val="28"/>
        </w:rPr>
      </w:pPr>
      <w:r>
        <w:rPr>
          <w:sz w:val="28"/>
          <w:szCs w:val="28"/>
        </w:rPr>
        <w:t>- привлечение молодого поколения к участ</w:t>
      </w:r>
      <w:r w:rsidR="00F326F3">
        <w:rPr>
          <w:sz w:val="28"/>
          <w:szCs w:val="28"/>
        </w:rPr>
        <w:t>ию по благоустройству поселения.</w:t>
      </w:r>
    </w:p>
    <w:p w:rsidR="00EB5B8A" w:rsidRDefault="00EB5B8A" w:rsidP="00EB5B8A">
      <w:pPr>
        <w:rPr>
          <w:sz w:val="28"/>
          <w:szCs w:val="28"/>
        </w:rPr>
      </w:pPr>
    </w:p>
    <w:p w:rsidR="00EB5B8A" w:rsidRDefault="00EB5B8A" w:rsidP="00EB5B8A">
      <w:pPr>
        <w:pStyle w:val="a5"/>
        <w:shd w:val="clear" w:color="auto" w:fill="FEFEFE"/>
        <w:spacing w:before="0" w:beforeAutospacing="0" w:after="0" w:afterAutospacing="0"/>
        <w:jc w:val="center"/>
        <w:rPr>
          <w:b/>
          <w:bCs/>
          <w:sz w:val="28"/>
          <w:szCs w:val="28"/>
        </w:rPr>
      </w:pPr>
    </w:p>
    <w:p w:rsidR="00EB5B8A" w:rsidRDefault="00EB5B8A" w:rsidP="00EB5B8A">
      <w:pPr>
        <w:pStyle w:val="a5"/>
        <w:shd w:val="clear" w:color="auto" w:fill="FEFEFE"/>
        <w:spacing w:before="0" w:beforeAutospacing="0" w:after="0" w:afterAutospacing="0"/>
        <w:jc w:val="center"/>
        <w:rPr>
          <w:b/>
          <w:sz w:val="28"/>
          <w:szCs w:val="28"/>
        </w:rPr>
        <w:sectPr w:rsidR="00EB5B8A" w:rsidSect="00FF5142">
          <w:pgSz w:w="11906" w:h="16838"/>
          <w:pgMar w:top="680" w:right="737" w:bottom="567" w:left="1531" w:header="709" w:footer="709" w:gutter="0"/>
          <w:cols w:space="708"/>
          <w:docGrid w:linePitch="360"/>
        </w:sectPr>
      </w:pPr>
    </w:p>
    <w:p w:rsidR="00EB5B8A" w:rsidRPr="00200BEF" w:rsidRDefault="00EB5B8A" w:rsidP="001E7136">
      <w:pPr>
        <w:jc w:val="right"/>
      </w:pPr>
      <w:r w:rsidRPr="00200BEF">
        <w:lastRenderedPageBreak/>
        <w:t>Приложение</w:t>
      </w:r>
      <w:r w:rsidR="0002683E">
        <w:t xml:space="preserve"> №1</w:t>
      </w:r>
      <w:r w:rsidRPr="00200BEF">
        <w:t xml:space="preserve"> </w:t>
      </w:r>
    </w:p>
    <w:p w:rsidR="00EB5B8A" w:rsidRPr="00200BEF" w:rsidRDefault="00EB5B8A" w:rsidP="00EB5B8A">
      <w:pPr>
        <w:jc w:val="right"/>
      </w:pPr>
      <w:r w:rsidRPr="00200BEF">
        <w:t xml:space="preserve">к подпрограмме </w:t>
      </w:r>
      <w:r w:rsidR="005943FF">
        <w:t>"</w:t>
      </w:r>
      <w:r w:rsidRPr="00200BEF">
        <w:t>Благоустройство территории</w:t>
      </w:r>
      <w:r w:rsidR="005943FF">
        <w:t>"</w:t>
      </w:r>
    </w:p>
    <w:p w:rsidR="00EB5B8A" w:rsidRDefault="00EB5B8A" w:rsidP="00EB5B8A">
      <w:pPr>
        <w:pStyle w:val="a5"/>
        <w:spacing w:before="0" w:beforeAutospacing="0" w:after="0" w:afterAutospacing="0"/>
        <w:ind w:left="735"/>
        <w:jc w:val="center"/>
        <w:rPr>
          <w:b/>
          <w:sz w:val="28"/>
          <w:szCs w:val="28"/>
        </w:rPr>
      </w:pPr>
    </w:p>
    <w:p w:rsidR="00EB5B8A" w:rsidRDefault="00EB5B8A" w:rsidP="00EB5B8A">
      <w:pPr>
        <w:pStyle w:val="a5"/>
        <w:spacing w:before="0" w:beforeAutospacing="0" w:after="0" w:afterAutospacing="0"/>
        <w:ind w:left="735"/>
        <w:jc w:val="center"/>
        <w:rPr>
          <w:b/>
          <w:bCs/>
          <w:sz w:val="28"/>
          <w:szCs w:val="28"/>
        </w:rPr>
      </w:pPr>
      <w:r w:rsidRPr="0087776F">
        <w:rPr>
          <w:b/>
          <w:sz w:val="28"/>
          <w:szCs w:val="28"/>
        </w:rPr>
        <w:t xml:space="preserve">Перечень мероприятий </w:t>
      </w:r>
      <w:r w:rsidRPr="0087776F">
        <w:rPr>
          <w:b/>
          <w:bCs/>
          <w:sz w:val="28"/>
          <w:szCs w:val="28"/>
        </w:rPr>
        <w:t>и лимиты финансирования</w:t>
      </w:r>
    </w:p>
    <w:p w:rsidR="00EB5B8A" w:rsidRPr="0087776F" w:rsidRDefault="00EB5B8A" w:rsidP="00EB5B8A">
      <w:pPr>
        <w:pStyle w:val="a5"/>
        <w:spacing w:before="0" w:beforeAutospacing="0" w:after="0" w:afterAutospacing="0"/>
        <w:ind w:left="735"/>
        <w:jc w:val="center"/>
        <w:rPr>
          <w:b/>
          <w:sz w:val="28"/>
          <w:szCs w:val="28"/>
        </w:rPr>
      </w:pPr>
      <w:r w:rsidRPr="0087776F">
        <w:rPr>
          <w:b/>
          <w:sz w:val="28"/>
          <w:szCs w:val="28"/>
        </w:rPr>
        <w:t>по Подпрограмм</w:t>
      </w:r>
      <w:r>
        <w:rPr>
          <w:b/>
          <w:sz w:val="28"/>
          <w:szCs w:val="28"/>
        </w:rPr>
        <w:t xml:space="preserve">е </w:t>
      </w:r>
      <w:r w:rsidR="005943FF">
        <w:rPr>
          <w:b/>
          <w:sz w:val="28"/>
          <w:szCs w:val="28"/>
        </w:rPr>
        <w:t>"</w:t>
      </w:r>
      <w:r>
        <w:rPr>
          <w:b/>
          <w:sz w:val="28"/>
          <w:szCs w:val="28"/>
        </w:rPr>
        <w:t>Благоустройство территории</w:t>
      </w:r>
      <w:r w:rsidR="005943FF">
        <w:rPr>
          <w:b/>
          <w:sz w:val="28"/>
          <w:szCs w:val="28"/>
        </w:rPr>
        <w:t>"</w:t>
      </w:r>
    </w:p>
    <w:tbl>
      <w:tblPr>
        <w:tblW w:w="5070" w:type="pct"/>
        <w:tblCellMar>
          <w:left w:w="30" w:type="dxa"/>
          <w:right w:w="30" w:type="dxa"/>
        </w:tblCellMar>
        <w:tblLook w:val="0000"/>
      </w:tblPr>
      <w:tblGrid>
        <w:gridCol w:w="412"/>
        <w:gridCol w:w="5272"/>
        <w:gridCol w:w="1558"/>
        <w:gridCol w:w="1297"/>
        <w:gridCol w:w="1229"/>
        <w:gridCol w:w="1278"/>
        <w:gridCol w:w="1188"/>
        <w:gridCol w:w="1350"/>
        <w:gridCol w:w="1969"/>
      </w:tblGrid>
      <w:tr w:rsidR="00EB5B8A" w:rsidTr="00FA192F">
        <w:trPr>
          <w:trHeight w:val="319"/>
        </w:trPr>
        <w:tc>
          <w:tcPr>
            <w:tcW w:w="132" w:type="pct"/>
            <w:vMerge w:val="restart"/>
            <w:tcBorders>
              <w:top w:val="single" w:sz="6" w:space="0" w:color="auto"/>
              <w:left w:val="single" w:sz="6" w:space="0" w:color="auto"/>
              <w:right w:val="single" w:sz="6" w:space="0" w:color="auto"/>
            </w:tcBorders>
            <w:vAlign w:val="center"/>
          </w:tcPr>
          <w:p w:rsidR="00EB5B8A" w:rsidRDefault="00EB5B8A" w:rsidP="000C7533">
            <w:pPr>
              <w:autoSpaceDE w:val="0"/>
              <w:autoSpaceDN w:val="0"/>
              <w:adjustRightInd w:val="0"/>
              <w:jc w:val="center"/>
              <w:rPr>
                <w:b/>
                <w:bCs/>
                <w:color w:val="000000"/>
              </w:rPr>
            </w:pPr>
            <w:r>
              <w:rPr>
                <w:b/>
                <w:bCs/>
                <w:color w:val="000000"/>
              </w:rPr>
              <w:t xml:space="preserve">№ </w:t>
            </w:r>
            <w:proofErr w:type="spellStart"/>
            <w:r>
              <w:rPr>
                <w:b/>
                <w:bCs/>
                <w:color w:val="000000"/>
              </w:rPr>
              <w:t>п</w:t>
            </w:r>
            <w:proofErr w:type="spellEnd"/>
            <w:r>
              <w:rPr>
                <w:b/>
                <w:bCs/>
                <w:color w:val="000000"/>
              </w:rPr>
              <w:t>/</w:t>
            </w:r>
            <w:proofErr w:type="spellStart"/>
            <w:r>
              <w:rPr>
                <w:b/>
                <w:bCs/>
                <w:color w:val="000000"/>
              </w:rPr>
              <w:t>п</w:t>
            </w:r>
            <w:proofErr w:type="spellEnd"/>
          </w:p>
        </w:tc>
        <w:tc>
          <w:tcPr>
            <w:tcW w:w="1695" w:type="pct"/>
            <w:vMerge w:val="restart"/>
            <w:tcBorders>
              <w:top w:val="single" w:sz="6" w:space="0" w:color="auto"/>
              <w:left w:val="single" w:sz="6" w:space="0" w:color="auto"/>
              <w:right w:val="single" w:sz="6" w:space="0" w:color="auto"/>
            </w:tcBorders>
            <w:vAlign w:val="center"/>
          </w:tcPr>
          <w:p w:rsidR="00EB5B8A" w:rsidRDefault="00EB5B8A" w:rsidP="000C7533">
            <w:pPr>
              <w:autoSpaceDE w:val="0"/>
              <w:autoSpaceDN w:val="0"/>
              <w:adjustRightInd w:val="0"/>
              <w:jc w:val="center"/>
              <w:rPr>
                <w:b/>
                <w:bCs/>
                <w:color w:val="000000"/>
              </w:rPr>
            </w:pPr>
            <w:r>
              <w:rPr>
                <w:b/>
                <w:bCs/>
                <w:color w:val="000000"/>
              </w:rPr>
              <w:t>Мероприятия</w:t>
            </w:r>
          </w:p>
        </w:tc>
        <w:tc>
          <w:tcPr>
            <w:tcW w:w="501" w:type="pct"/>
            <w:vMerge w:val="restart"/>
            <w:tcBorders>
              <w:top w:val="single" w:sz="6" w:space="0" w:color="auto"/>
              <w:left w:val="single" w:sz="6" w:space="0" w:color="auto"/>
              <w:right w:val="single" w:sz="6" w:space="0" w:color="auto"/>
            </w:tcBorders>
            <w:vAlign w:val="center"/>
          </w:tcPr>
          <w:p w:rsidR="00EB5B8A" w:rsidRDefault="00EB5B8A" w:rsidP="000C7533">
            <w:pPr>
              <w:autoSpaceDE w:val="0"/>
              <w:autoSpaceDN w:val="0"/>
              <w:adjustRightInd w:val="0"/>
              <w:jc w:val="center"/>
              <w:rPr>
                <w:b/>
                <w:bCs/>
                <w:color w:val="000000"/>
              </w:rPr>
            </w:pPr>
            <w:r>
              <w:rPr>
                <w:b/>
                <w:bCs/>
                <w:color w:val="000000"/>
              </w:rPr>
              <w:t xml:space="preserve">Срок </w:t>
            </w:r>
            <w:proofErr w:type="spellStart"/>
            <w:r>
              <w:rPr>
                <w:b/>
                <w:bCs/>
                <w:color w:val="000000"/>
              </w:rPr>
              <w:t>финанси-рования</w:t>
            </w:r>
            <w:proofErr w:type="spellEnd"/>
            <w:r>
              <w:rPr>
                <w:b/>
                <w:bCs/>
                <w:color w:val="000000"/>
              </w:rPr>
              <w:t xml:space="preserve"> мероприятия</w:t>
            </w:r>
          </w:p>
        </w:tc>
        <w:tc>
          <w:tcPr>
            <w:tcW w:w="2039" w:type="pct"/>
            <w:gridSpan w:val="5"/>
            <w:tcBorders>
              <w:top w:val="single" w:sz="6" w:space="0" w:color="auto"/>
              <w:left w:val="single" w:sz="6" w:space="0" w:color="auto"/>
              <w:bottom w:val="single" w:sz="6" w:space="0" w:color="auto"/>
              <w:right w:val="single" w:sz="6" w:space="0" w:color="auto"/>
            </w:tcBorders>
            <w:vAlign w:val="center"/>
          </w:tcPr>
          <w:p w:rsidR="00EB5B8A" w:rsidRDefault="00EB5B8A" w:rsidP="000C7533">
            <w:pPr>
              <w:autoSpaceDE w:val="0"/>
              <w:autoSpaceDN w:val="0"/>
              <w:adjustRightInd w:val="0"/>
              <w:jc w:val="center"/>
              <w:rPr>
                <w:b/>
                <w:bCs/>
                <w:color w:val="000000"/>
              </w:rPr>
            </w:pPr>
            <w:r>
              <w:rPr>
                <w:b/>
                <w:bCs/>
                <w:color w:val="000000"/>
              </w:rPr>
              <w:t>Планируемые объемы финансирования (тыс. рублей в ценах года реализации мероприятия)</w:t>
            </w:r>
          </w:p>
        </w:tc>
        <w:tc>
          <w:tcPr>
            <w:tcW w:w="633" w:type="pct"/>
            <w:vMerge w:val="restart"/>
            <w:tcBorders>
              <w:top w:val="single" w:sz="6" w:space="0" w:color="auto"/>
              <w:left w:val="single" w:sz="6" w:space="0" w:color="auto"/>
              <w:right w:val="single" w:sz="6" w:space="0" w:color="auto"/>
            </w:tcBorders>
            <w:vAlign w:val="center"/>
          </w:tcPr>
          <w:p w:rsidR="00EB5B8A" w:rsidRDefault="00EB5B8A" w:rsidP="000C7533">
            <w:pPr>
              <w:autoSpaceDE w:val="0"/>
              <w:autoSpaceDN w:val="0"/>
              <w:adjustRightInd w:val="0"/>
              <w:jc w:val="center"/>
              <w:rPr>
                <w:b/>
                <w:bCs/>
                <w:color w:val="000000"/>
              </w:rPr>
            </w:pPr>
            <w:r>
              <w:rPr>
                <w:b/>
                <w:bCs/>
                <w:color w:val="000000"/>
              </w:rPr>
              <w:t>Ответственные исполнители</w:t>
            </w:r>
          </w:p>
        </w:tc>
      </w:tr>
      <w:tr w:rsidR="00EB5B8A" w:rsidTr="00FA192F">
        <w:trPr>
          <w:trHeight w:val="151"/>
        </w:trPr>
        <w:tc>
          <w:tcPr>
            <w:tcW w:w="132" w:type="pct"/>
            <w:vMerge/>
            <w:tcBorders>
              <w:left w:val="single" w:sz="6" w:space="0" w:color="auto"/>
              <w:right w:val="single" w:sz="6" w:space="0" w:color="auto"/>
            </w:tcBorders>
            <w:vAlign w:val="center"/>
          </w:tcPr>
          <w:p w:rsidR="00EB5B8A" w:rsidRDefault="00EB5B8A" w:rsidP="000C7533">
            <w:pPr>
              <w:autoSpaceDE w:val="0"/>
              <w:autoSpaceDN w:val="0"/>
              <w:adjustRightInd w:val="0"/>
              <w:jc w:val="center"/>
              <w:rPr>
                <w:b/>
                <w:bCs/>
                <w:color w:val="000000"/>
              </w:rPr>
            </w:pPr>
          </w:p>
        </w:tc>
        <w:tc>
          <w:tcPr>
            <w:tcW w:w="1695" w:type="pct"/>
            <w:vMerge/>
            <w:tcBorders>
              <w:left w:val="single" w:sz="6" w:space="0" w:color="auto"/>
              <w:right w:val="single" w:sz="6" w:space="0" w:color="auto"/>
            </w:tcBorders>
            <w:vAlign w:val="center"/>
          </w:tcPr>
          <w:p w:rsidR="00EB5B8A" w:rsidRDefault="00EB5B8A" w:rsidP="000C7533">
            <w:pPr>
              <w:autoSpaceDE w:val="0"/>
              <w:autoSpaceDN w:val="0"/>
              <w:adjustRightInd w:val="0"/>
              <w:jc w:val="center"/>
              <w:rPr>
                <w:rFonts w:ascii="Calibri" w:hAnsi="Calibri" w:cs="Calibri"/>
                <w:color w:val="000000"/>
              </w:rPr>
            </w:pPr>
          </w:p>
        </w:tc>
        <w:tc>
          <w:tcPr>
            <w:tcW w:w="501" w:type="pct"/>
            <w:vMerge/>
            <w:tcBorders>
              <w:left w:val="single" w:sz="6" w:space="0" w:color="auto"/>
              <w:right w:val="single" w:sz="6" w:space="0" w:color="auto"/>
            </w:tcBorders>
            <w:vAlign w:val="center"/>
          </w:tcPr>
          <w:p w:rsidR="00EB5B8A" w:rsidRDefault="00EB5B8A" w:rsidP="000C7533">
            <w:pPr>
              <w:autoSpaceDE w:val="0"/>
              <w:autoSpaceDN w:val="0"/>
              <w:adjustRightInd w:val="0"/>
              <w:jc w:val="center"/>
              <w:rPr>
                <w:b/>
                <w:bCs/>
                <w:color w:val="000000"/>
              </w:rPr>
            </w:pPr>
          </w:p>
        </w:tc>
        <w:tc>
          <w:tcPr>
            <w:tcW w:w="417" w:type="pct"/>
            <w:vMerge w:val="restart"/>
            <w:tcBorders>
              <w:top w:val="single" w:sz="6" w:space="0" w:color="auto"/>
              <w:left w:val="single" w:sz="6" w:space="0" w:color="auto"/>
              <w:right w:val="single" w:sz="6" w:space="0" w:color="auto"/>
            </w:tcBorders>
            <w:vAlign w:val="center"/>
          </w:tcPr>
          <w:p w:rsidR="00EB5B8A" w:rsidRDefault="00EB5B8A" w:rsidP="000C7533">
            <w:pPr>
              <w:autoSpaceDE w:val="0"/>
              <w:autoSpaceDN w:val="0"/>
              <w:adjustRightInd w:val="0"/>
              <w:jc w:val="center"/>
              <w:rPr>
                <w:b/>
                <w:bCs/>
                <w:color w:val="000000"/>
              </w:rPr>
            </w:pPr>
            <w:r>
              <w:rPr>
                <w:b/>
                <w:bCs/>
                <w:color w:val="000000"/>
              </w:rPr>
              <w:t>всего</w:t>
            </w:r>
          </w:p>
        </w:tc>
        <w:tc>
          <w:tcPr>
            <w:tcW w:w="1622" w:type="pct"/>
            <w:gridSpan w:val="4"/>
            <w:tcBorders>
              <w:top w:val="single" w:sz="6" w:space="0" w:color="auto"/>
              <w:left w:val="single" w:sz="6" w:space="0" w:color="auto"/>
              <w:bottom w:val="single" w:sz="6" w:space="0" w:color="auto"/>
              <w:right w:val="single" w:sz="6" w:space="0" w:color="auto"/>
            </w:tcBorders>
            <w:vAlign w:val="center"/>
          </w:tcPr>
          <w:p w:rsidR="00EB5B8A" w:rsidRDefault="00EB5B8A" w:rsidP="000C7533">
            <w:pPr>
              <w:autoSpaceDE w:val="0"/>
              <w:autoSpaceDN w:val="0"/>
              <w:adjustRightInd w:val="0"/>
              <w:jc w:val="center"/>
              <w:rPr>
                <w:b/>
                <w:bCs/>
                <w:color w:val="000000"/>
              </w:rPr>
            </w:pPr>
            <w:r>
              <w:rPr>
                <w:b/>
                <w:bCs/>
                <w:color w:val="000000"/>
              </w:rPr>
              <w:t>в том числе</w:t>
            </w:r>
          </w:p>
        </w:tc>
        <w:tc>
          <w:tcPr>
            <w:tcW w:w="633" w:type="pct"/>
            <w:vMerge/>
            <w:tcBorders>
              <w:left w:val="single" w:sz="6" w:space="0" w:color="auto"/>
              <w:right w:val="single" w:sz="6" w:space="0" w:color="auto"/>
            </w:tcBorders>
            <w:vAlign w:val="center"/>
          </w:tcPr>
          <w:p w:rsidR="00EB5B8A" w:rsidRDefault="00EB5B8A" w:rsidP="000C7533">
            <w:pPr>
              <w:autoSpaceDE w:val="0"/>
              <w:autoSpaceDN w:val="0"/>
              <w:adjustRightInd w:val="0"/>
              <w:jc w:val="center"/>
              <w:rPr>
                <w:b/>
                <w:bCs/>
                <w:color w:val="000000"/>
              </w:rPr>
            </w:pPr>
          </w:p>
        </w:tc>
      </w:tr>
      <w:tr w:rsidR="00EB5B8A" w:rsidTr="00FA192F">
        <w:trPr>
          <w:trHeight w:val="454"/>
        </w:trPr>
        <w:tc>
          <w:tcPr>
            <w:tcW w:w="132" w:type="pct"/>
            <w:vMerge/>
            <w:tcBorders>
              <w:left w:val="single" w:sz="6" w:space="0" w:color="auto"/>
              <w:bottom w:val="single" w:sz="6" w:space="0" w:color="auto"/>
              <w:right w:val="single" w:sz="6" w:space="0" w:color="auto"/>
            </w:tcBorders>
            <w:vAlign w:val="center"/>
          </w:tcPr>
          <w:p w:rsidR="00EB5B8A" w:rsidRDefault="00EB5B8A" w:rsidP="000C7533">
            <w:pPr>
              <w:autoSpaceDE w:val="0"/>
              <w:autoSpaceDN w:val="0"/>
              <w:adjustRightInd w:val="0"/>
              <w:jc w:val="center"/>
              <w:rPr>
                <w:b/>
                <w:bCs/>
                <w:color w:val="000000"/>
              </w:rPr>
            </w:pPr>
          </w:p>
        </w:tc>
        <w:tc>
          <w:tcPr>
            <w:tcW w:w="1695" w:type="pct"/>
            <w:vMerge/>
            <w:tcBorders>
              <w:left w:val="single" w:sz="6" w:space="0" w:color="auto"/>
              <w:bottom w:val="single" w:sz="6" w:space="0" w:color="auto"/>
              <w:right w:val="single" w:sz="6" w:space="0" w:color="auto"/>
            </w:tcBorders>
            <w:vAlign w:val="center"/>
          </w:tcPr>
          <w:p w:rsidR="00EB5B8A" w:rsidRDefault="00EB5B8A" w:rsidP="000C7533">
            <w:pPr>
              <w:autoSpaceDE w:val="0"/>
              <w:autoSpaceDN w:val="0"/>
              <w:adjustRightInd w:val="0"/>
              <w:jc w:val="center"/>
              <w:rPr>
                <w:rFonts w:ascii="Calibri" w:hAnsi="Calibri" w:cs="Calibri"/>
                <w:color w:val="000000"/>
              </w:rPr>
            </w:pPr>
          </w:p>
        </w:tc>
        <w:tc>
          <w:tcPr>
            <w:tcW w:w="501" w:type="pct"/>
            <w:vMerge/>
            <w:tcBorders>
              <w:left w:val="single" w:sz="6" w:space="0" w:color="auto"/>
              <w:bottom w:val="single" w:sz="6" w:space="0" w:color="auto"/>
              <w:right w:val="single" w:sz="6" w:space="0" w:color="auto"/>
            </w:tcBorders>
            <w:vAlign w:val="center"/>
          </w:tcPr>
          <w:p w:rsidR="00EB5B8A" w:rsidRDefault="00EB5B8A" w:rsidP="000C7533">
            <w:pPr>
              <w:autoSpaceDE w:val="0"/>
              <w:autoSpaceDN w:val="0"/>
              <w:adjustRightInd w:val="0"/>
              <w:jc w:val="center"/>
              <w:rPr>
                <w:b/>
                <w:bCs/>
                <w:color w:val="000000"/>
              </w:rPr>
            </w:pPr>
          </w:p>
        </w:tc>
        <w:tc>
          <w:tcPr>
            <w:tcW w:w="417" w:type="pct"/>
            <w:vMerge/>
            <w:tcBorders>
              <w:left w:val="single" w:sz="6" w:space="0" w:color="auto"/>
              <w:bottom w:val="single" w:sz="6" w:space="0" w:color="auto"/>
              <w:right w:val="single" w:sz="6" w:space="0" w:color="auto"/>
            </w:tcBorders>
            <w:vAlign w:val="center"/>
          </w:tcPr>
          <w:p w:rsidR="00EB5B8A" w:rsidRDefault="00EB5B8A" w:rsidP="000C7533">
            <w:pPr>
              <w:autoSpaceDE w:val="0"/>
              <w:autoSpaceDN w:val="0"/>
              <w:adjustRightInd w:val="0"/>
              <w:jc w:val="center"/>
              <w:rPr>
                <w:b/>
                <w:bCs/>
                <w:color w:val="000000"/>
              </w:rPr>
            </w:pPr>
          </w:p>
        </w:tc>
        <w:tc>
          <w:tcPr>
            <w:tcW w:w="395" w:type="pct"/>
            <w:tcBorders>
              <w:top w:val="single" w:sz="6" w:space="0" w:color="auto"/>
              <w:left w:val="single" w:sz="6" w:space="0" w:color="auto"/>
              <w:bottom w:val="single" w:sz="6" w:space="0" w:color="auto"/>
              <w:right w:val="single" w:sz="6" w:space="0" w:color="auto"/>
            </w:tcBorders>
            <w:vAlign w:val="center"/>
          </w:tcPr>
          <w:p w:rsidR="00EB5B8A" w:rsidRDefault="00EB5B8A" w:rsidP="000C7533">
            <w:pPr>
              <w:autoSpaceDE w:val="0"/>
              <w:autoSpaceDN w:val="0"/>
              <w:adjustRightInd w:val="0"/>
              <w:jc w:val="center"/>
              <w:rPr>
                <w:b/>
                <w:bCs/>
                <w:color w:val="000000"/>
              </w:rPr>
            </w:pPr>
            <w:proofErr w:type="spellStart"/>
            <w:r>
              <w:rPr>
                <w:b/>
                <w:bCs/>
                <w:color w:val="000000"/>
              </w:rPr>
              <w:t>Федераль-ный</w:t>
            </w:r>
            <w:proofErr w:type="spellEnd"/>
            <w:r>
              <w:rPr>
                <w:b/>
                <w:bCs/>
                <w:color w:val="000000"/>
              </w:rPr>
              <w:t xml:space="preserve"> бюджет</w:t>
            </w:r>
          </w:p>
        </w:tc>
        <w:tc>
          <w:tcPr>
            <w:tcW w:w="411" w:type="pct"/>
            <w:tcBorders>
              <w:top w:val="single" w:sz="6" w:space="0" w:color="auto"/>
              <w:left w:val="single" w:sz="6" w:space="0" w:color="auto"/>
              <w:bottom w:val="single" w:sz="6" w:space="0" w:color="auto"/>
              <w:right w:val="single" w:sz="6" w:space="0" w:color="auto"/>
            </w:tcBorders>
            <w:vAlign w:val="center"/>
          </w:tcPr>
          <w:p w:rsidR="00EB5B8A" w:rsidRDefault="00EB5B8A" w:rsidP="000C7533">
            <w:pPr>
              <w:autoSpaceDE w:val="0"/>
              <w:autoSpaceDN w:val="0"/>
              <w:adjustRightInd w:val="0"/>
              <w:jc w:val="center"/>
              <w:rPr>
                <w:b/>
                <w:bCs/>
                <w:color w:val="000000"/>
              </w:rPr>
            </w:pPr>
            <w:r>
              <w:rPr>
                <w:b/>
                <w:bCs/>
                <w:color w:val="000000"/>
              </w:rPr>
              <w:t>Областной бюджет</w:t>
            </w:r>
          </w:p>
        </w:tc>
        <w:tc>
          <w:tcPr>
            <w:tcW w:w="382" w:type="pct"/>
            <w:tcBorders>
              <w:top w:val="single" w:sz="6" w:space="0" w:color="auto"/>
              <w:left w:val="single" w:sz="6" w:space="0" w:color="auto"/>
              <w:bottom w:val="single" w:sz="6" w:space="0" w:color="auto"/>
              <w:right w:val="single" w:sz="6" w:space="0" w:color="auto"/>
            </w:tcBorders>
            <w:vAlign w:val="center"/>
          </w:tcPr>
          <w:p w:rsidR="00EB5B8A" w:rsidRDefault="002240F6" w:rsidP="000C7533">
            <w:pPr>
              <w:autoSpaceDE w:val="0"/>
              <w:autoSpaceDN w:val="0"/>
              <w:adjustRightInd w:val="0"/>
              <w:jc w:val="center"/>
              <w:rPr>
                <w:b/>
                <w:bCs/>
                <w:color w:val="000000"/>
              </w:rPr>
            </w:pPr>
            <w:r>
              <w:rPr>
                <w:b/>
                <w:bCs/>
                <w:color w:val="000000"/>
              </w:rPr>
              <w:t>Районный</w:t>
            </w:r>
            <w:r w:rsidR="00EB5B8A">
              <w:rPr>
                <w:b/>
                <w:bCs/>
                <w:color w:val="000000"/>
              </w:rPr>
              <w:t xml:space="preserve"> бюджет</w:t>
            </w:r>
          </w:p>
        </w:tc>
        <w:tc>
          <w:tcPr>
            <w:tcW w:w="434" w:type="pct"/>
            <w:tcBorders>
              <w:top w:val="single" w:sz="6" w:space="0" w:color="auto"/>
              <w:left w:val="single" w:sz="6" w:space="0" w:color="auto"/>
              <w:bottom w:val="single" w:sz="6" w:space="0" w:color="auto"/>
              <w:right w:val="single" w:sz="6" w:space="0" w:color="auto"/>
            </w:tcBorders>
            <w:vAlign w:val="center"/>
          </w:tcPr>
          <w:p w:rsidR="00EB5B8A" w:rsidRDefault="002240F6" w:rsidP="000C7533">
            <w:pPr>
              <w:autoSpaceDE w:val="0"/>
              <w:autoSpaceDN w:val="0"/>
              <w:adjustRightInd w:val="0"/>
              <w:jc w:val="center"/>
              <w:rPr>
                <w:b/>
                <w:bCs/>
                <w:color w:val="000000"/>
              </w:rPr>
            </w:pPr>
            <w:r>
              <w:rPr>
                <w:b/>
                <w:bCs/>
                <w:color w:val="000000"/>
              </w:rPr>
              <w:t>Местный бюджет</w:t>
            </w:r>
          </w:p>
        </w:tc>
        <w:tc>
          <w:tcPr>
            <w:tcW w:w="633" w:type="pct"/>
            <w:vMerge/>
            <w:tcBorders>
              <w:left w:val="single" w:sz="6" w:space="0" w:color="auto"/>
              <w:bottom w:val="single" w:sz="6" w:space="0" w:color="auto"/>
              <w:right w:val="single" w:sz="6" w:space="0" w:color="auto"/>
            </w:tcBorders>
            <w:vAlign w:val="center"/>
          </w:tcPr>
          <w:p w:rsidR="00EB5B8A" w:rsidRDefault="00EB5B8A" w:rsidP="000C7533">
            <w:pPr>
              <w:autoSpaceDE w:val="0"/>
              <w:autoSpaceDN w:val="0"/>
              <w:adjustRightInd w:val="0"/>
              <w:jc w:val="center"/>
              <w:rPr>
                <w:b/>
                <w:bCs/>
                <w:color w:val="000000"/>
              </w:rPr>
            </w:pPr>
          </w:p>
        </w:tc>
      </w:tr>
      <w:tr w:rsidR="00EB5B8A" w:rsidTr="00FA192F">
        <w:trPr>
          <w:trHeight w:val="127"/>
        </w:trPr>
        <w:tc>
          <w:tcPr>
            <w:tcW w:w="132" w:type="pct"/>
            <w:tcBorders>
              <w:top w:val="single" w:sz="6" w:space="0" w:color="auto"/>
              <w:left w:val="single" w:sz="6" w:space="0" w:color="auto"/>
              <w:bottom w:val="single" w:sz="6" w:space="0" w:color="auto"/>
              <w:right w:val="single" w:sz="6" w:space="0" w:color="auto"/>
            </w:tcBorders>
          </w:tcPr>
          <w:p w:rsidR="00EB5B8A" w:rsidRDefault="00EB5B8A" w:rsidP="000C7533">
            <w:pPr>
              <w:autoSpaceDE w:val="0"/>
              <w:autoSpaceDN w:val="0"/>
              <w:adjustRightInd w:val="0"/>
              <w:jc w:val="center"/>
              <w:rPr>
                <w:color w:val="000000"/>
                <w:sz w:val="18"/>
                <w:szCs w:val="18"/>
              </w:rPr>
            </w:pPr>
            <w:r>
              <w:rPr>
                <w:color w:val="000000"/>
                <w:sz w:val="18"/>
                <w:szCs w:val="18"/>
              </w:rPr>
              <w:t>1</w:t>
            </w:r>
          </w:p>
        </w:tc>
        <w:tc>
          <w:tcPr>
            <w:tcW w:w="1695" w:type="pct"/>
            <w:tcBorders>
              <w:top w:val="single" w:sz="6" w:space="0" w:color="auto"/>
              <w:left w:val="single" w:sz="6" w:space="0" w:color="auto"/>
              <w:bottom w:val="single" w:sz="6" w:space="0" w:color="auto"/>
              <w:right w:val="single" w:sz="6" w:space="0" w:color="auto"/>
            </w:tcBorders>
          </w:tcPr>
          <w:p w:rsidR="00EB5B8A" w:rsidRDefault="00EB5B8A" w:rsidP="000C7533">
            <w:pPr>
              <w:autoSpaceDE w:val="0"/>
              <w:autoSpaceDN w:val="0"/>
              <w:adjustRightInd w:val="0"/>
              <w:jc w:val="center"/>
              <w:rPr>
                <w:color w:val="000000"/>
                <w:sz w:val="18"/>
                <w:szCs w:val="18"/>
              </w:rPr>
            </w:pPr>
            <w:r>
              <w:rPr>
                <w:color w:val="000000"/>
                <w:sz w:val="18"/>
                <w:szCs w:val="18"/>
              </w:rPr>
              <w:t>2</w:t>
            </w:r>
          </w:p>
        </w:tc>
        <w:tc>
          <w:tcPr>
            <w:tcW w:w="501" w:type="pct"/>
            <w:tcBorders>
              <w:top w:val="single" w:sz="6" w:space="0" w:color="auto"/>
              <w:left w:val="single" w:sz="6" w:space="0" w:color="auto"/>
              <w:bottom w:val="single" w:sz="6" w:space="0" w:color="auto"/>
              <w:right w:val="single" w:sz="6" w:space="0" w:color="auto"/>
            </w:tcBorders>
          </w:tcPr>
          <w:p w:rsidR="00EB5B8A" w:rsidRDefault="00EB5B8A" w:rsidP="000C7533">
            <w:pPr>
              <w:autoSpaceDE w:val="0"/>
              <w:autoSpaceDN w:val="0"/>
              <w:adjustRightInd w:val="0"/>
              <w:jc w:val="center"/>
              <w:rPr>
                <w:color w:val="000000"/>
                <w:sz w:val="18"/>
                <w:szCs w:val="18"/>
              </w:rPr>
            </w:pPr>
            <w:r>
              <w:rPr>
                <w:color w:val="000000"/>
                <w:sz w:val="18"/>
                <w:szCs w:val="18"/>
              </w:rPr>
              <w:t>3</w:t>
            </w:r>
          </w:p>
        </w:tc>
        <w:tc>
          <w:tcPr>
            <w:tcW w:w="417" w:type="pct"/>
            <w:tcBorders>
              <w:top w:val="single" w:sz="6" w:space="0" w:color="auto"/>
              <w:left w:val="single" w:sz="6" w:space="0" w:color="auto"/>
              <w:bottom w:val="single" w:sz="6" w:space="0" w:color="auto"/>
              <w:right w:val="single" w:sz="6" w:space="0" w:color="auto"/>
            </w:tcBorders>
          </w:tcPr>
          <w:p w:rsidR="00EB5B8A" w:rsidRDefault="00EB5B8A" w:rsidP="000C7533">
            <w:pPr>
              <w:autoSpaceDE w:val="0"/>
              <w:autoSpaceDN w:val="0"/>
              <w:adjustRightInd w:val="0"/>
              <w:jc w:val="center"/>
              <w:rPr>
                <w:color w:val="000000"/>
                <w:sz w:val="18"/>
                <w:szCs w:val="18"/>
              </w:rPr>
            </w:pPr>
            <w:r>
              <w:rPr>
                <w:color w:val="000000"/>
                <w:sz w:val="18"/>
                <w:szCs w:val="18"/>
              </w:rPr>
              <w:t>4</w:t>
            </w:r>
          </w:p>
        </w:tc>
        <w:tc>
          <w:tcPr>
            <w:tcW w:w="395" w:type="pct"/>
            <w:tcBorders>
              <w:top w:val="single" w:sz="6" w:space="0" w:color="auto"/>
              <w:left w:val="single" w:sz="6" w:space="0" w:color="auto"/>
              <w:bottom w:val="single" w:sz="6" w:space="0" w:color="auto"/>
              <w:right w:val="single" w:sz="6" w:space="0" w:color="auto"/>
            </w:tcBorders>
          </w:tcPr>
          <w:p w:rsidR="00EB5B8A" w:rsidRDefault="00EB5B8A" w:rsidP="000C7533">
            <w:pPr>
              <w:autoSpaceDE w:val="0"/>
              <w:autoSpaceDN w:val="0"/>
              <w:adjustRightInd w:val="0"/>
              <w:jc w:val="center"/>
              <w:rPr>
                <w:color w:val="000000"/>
                <w:sz w:val="18"/>
                <w:szCs w:val="18"/>
              </w:rPr>
            </w:pPr>
            <w:r>
              <w:rPr>
                <w:color w:val="000000"/>
                <w:sz w:val="18"/>
                <w:szCs w:val="18"/>
              </w:rPr>
              <w:t>5</w:t>
            </w:r>
          </w:p>
        </w:tc>
        <w:tc>
          <w:tcPr>
            <w:tcW w:w="411" w:type="pct"/>
            <w:tcBorders>
              <w:top w:val="single" w:sz="6" w:space="0" w:color="auto"/>
              <w:left w:val="single" w:sz="6" w:space="0" w:color="auto"/>
              <w:bottom w:val="single" w:sz="6" w:space="0" w:color="auto"/>
              <w:right w:val="single" w:sz="6" w:space="0" w:color="auto"/>
            </w:tcBorders>
          </w:tcPr>
          <w:p w:rsidR="00EB5B8A" w:rsidRDefault="00EB5B8A" w:rsidP="000C7533">
            <w:pPr>
              <w:autoSpaceDE w:val="0"/>
              <w:autoSpaceDN w:val="0"/>
              <w:adjustRightInd w:val="0"/>
              <w:jc w:val="center"/>
              <w:rPr>
                <w:color w:val="000000"/>
                <w:sz w:val="18"/>
                <w:szCs w:val="18"/>
              </w:rPr>
            </w:pPr>
            <w:r>
              <w:rPr>
                <w:color w:val="000000"/>
                <w:sz w:val="18"/>
                <w:szCs w:val="18"/>
              </w:rPr>
              <w:t>6</w:t>
            </w:r>
          </w:p>
        </w:tc>
        <w:tc>
          <w:tcPr>
            <w:tcW w:w="382" w:type="pct"/>
            <w:tcBorders>
              <w:top w:val="single" w:sz="6" w:space="0" w:color="auto"/>
              <w:left w:val="single" w:sz="6" w:space="0" w:color="auto"/>
              <w:bottom w:val="single" w:sz="6" w:space="0" w:color="auto"/>
              <w:right w:val="single" w:sz="6" w:space="0" w:color="auto"/>
            </w:tcBorders>
          </w:tcPr>
          <w:p w:rsidR="00EB5B8A" w:rsidRDefault="00EB5B8A" w:rsidP="000C7533">
            <w:pPr>
              <w:autoSpaceDE w:val="0"/>
              <w:autoSpaceDN w:val="0"/>
              <w:adjustRightInd w:val="0"/>
              <w:jc w:val="center"/>
              <w:rPr>
                <w:color w:val="000000"/>
                <w:sz w:val="18"/>
                <w:szCs w:val="18"/>
              </w:rPr>
            </w:pPr>
            <w:r>
              <w:rPr>
                <w:color w:val="000000"/>
                <w:sz w:val="18"/>
                <w:szCs w:val="18"/>
              </w:rPr>
              <w:t>7</w:t>
            </w:r>
          </w:p>
        </w:tc>
        <w:tc>
          <w:tcPr>
            <w:tcW w:w="434" w:type="pct"/>
            <w:tcBorders>
              <w:top w:val="single" w:sz="6" w:space="0" w:color="auto"/>
              <w:left w:val="single" w:sz="6" w:space="0" w:color="auto"/>
              <w:bottom w:val="single" w:sz="6" w:space="0" w:color="auto"/>
              <w:right w:val="single" w:sz="6" w:space="0" w:color="auto"/>
            </w:tcBorders>
          </w:tcPr>
          <w:p w:rsidR="00EB5B8A" w:rsidRDefault="00EB5B8A" w:rsidP="000C7533">
            <w:pPr>
              <w:autoSpaceDE w:val="0"/>
              <w:autoSpaceDN w:val="0"/>
              <w:adjustRightInd w:val="0"/>
              <w:jc w:val="center"/>
              <w:rPr>
                <w:color w:val="000000"/>
                <w:sz w:val="18"/>
                <w:szCs w:val="18"/>
              </w:rPr>
            </w:pPr>
            <w:r>
              <w:rPr>
                <w:color w:val="000000"/>
                <w:sz w:val="18"/>
                <w:szCs w:val="18"/>
              </w:rPr>
              <w:t>8</w:t>
            </w:r>
          </w:p>
        </w:tc>
        <w:tc>
          <w:tcPr>
            <w:tcW w:w="633" w:type="pct"/>
            <w:tcBorders>
              <w:top w:val="single" w:sz="6" w:space="0" w:color="auto"/>
              <w:left w:val="single" w:sz="6" w:space="0" w:color="auto"/>
              <w:bottom w:val="single" w:sz="6" w:space="0" w:color="auto"/>
              <w:right w:val="single" w:sz="6" w:space="0" w:color="auto"/>
            </w:tcBorders>
          </w:tcPr>
          <w:p w:rsidR="00EB5B8A" w:rsidRDefault="00EB5B8A" w:rsidP="000C7533">
            <w:pPr>
              <w:autoSpaceDE w:val="0"/>
              <w:autoSpaceDN w:val="0"/>
              <w:adjustRightInd w:val="0"/>
              <w:jc w:val="center"/>
              <w:rPr>
                <w:color w:val="000000"/>
                <w:sz w:val="18"/>
                <w:szCs w:val="18"/>
              </w:rPr>
            </w:pPr>
            <w:r>
              <w:rPr>
                <w:color w:val="000000"/>
                <w:sz w:val="18"/>
                <w:szCs w:val="18"/>
              </w:rPr>
              <w:t>9</w:t>
            </w:r>
          </w:p>
        </w:tc>
      </w:tr>
      <w:tr w:rsidR="00EB5B8A" w:rsidTr="00FA192F">
        <w:trPr>
          <w:trHeight w:val="80"/>
        </w:trPr>
        <w:tc>
          <w:tcPr>
            <w:tcW w:w="132" w:type="pct"/>
            <w:tcBorders>
              <w:top w:val="single" w:sz="6" w:space="0" w:color="auto"/>
              <w:left w:val="single" w:sz="6" w:space="0" w:color="auto"/>
              <w:bottom w:val="single" w:sz="6" w:space="0" w:color="auto"/>
              <w:right w:val="single" w:sz="6" w:space="0" w:color="auto"/>
            </w:tcBorders>
          </w:tcPr>
          <w:p w:rsidR="00EB5B8A" w:rsidRPr="00CD1506" w:rsidRDefault="00EB5B8A" w:rsidP="000C7533">
            <w:pPr>
              <w:autoSpaceDE w:val="0"/>
              <w:autoSpaceDN w:val="0"/>
              <w:adjustRightInd w:val="0"/>
              <w:jc w:val="center"/>
              <w:rPr>
                <w:color w:val="000000"/>
              </w:rPr>
            </w:pPr>
          </w:p>
        </w:tc>
        <w:tc>
          <w:tcPr>
            <w:tcW w:w="4868" w:type="pct"/>
            <w:gridSpan w:val="8"/>
            <w:tcBorders>
              <w:top w:val="single" w:sz="6" w:space="0" w:color="auto"/>
              <w:left w:val="single" w:sz="6" w:space="0" w:color="auto"/>
              <w:bottom w:val="single" w:sz="6" w:space="0" w:color="auto"/>
              <w:right w:val="single" w:sz="6" w:space="0" w:color="auto"/>
            </w:tcBorders>
          </w:tcPr>
          <w:p w:rsidR="00EB5B8A" w:rsidRPr="00CD1506" w:rsidRDefault="00EB5B8A" w:rsidP="000C7533">
            <w:pPr>
              <w:autoSpaceDE w:val="0"/>
              <w:autoSpaceDN w:val="0"/>
              <w:adjustRightInd w:val="0"/>
              <w:jc w:val="center"/>
              <w:rPr>
                <w:color w:val="000000"/>
              </w:rPr>
            </w:pPr>
            <w:r w:rsidRPr="00CD1506">
              <w:rPr>
                <w:b/>
                <w:bCs/>
                <w:color w:val="000000"/>
              </w:rPr>
              <w:t>Подпрограмма " Благоустройство территории"</w:t>
            </w:r>
          </w:p>
        </w:tc>
      </w:tr>
      <w:tr w:rsidR="00FA192F" w:rsidRPr="005139FD" w:rsidTr="00C56197">
        <w:trPr>
          <w:trHeight w:val="374"/>
        </w:trPr>
        <w:tc>
          <w:tcPr>
            <w:tcW w:w="132" w:type="pct"/>
            <w:vMerge w:val="restart"/>
            <w:tcBorders>
              <w:top w:val="single" w:sz="6" w:space="0" w:color="auto"/>
              <w:left w:val="single" w:sz="6" w:space="0" w:color="auto"/>
              <w:right w:val="single" w:sz="6" w:space="0" w:color="auto"/>
            </w:tcBorders>
            <w:vAlign w:val="center"/>
          </w:tcPr>
          <w:p w:rsidR="00FA192F" w:rsidRPr="005139FD" w:rsidRDefault="00FA192F" w:rsidP="000C7533">
            <w:pPr>
              <w:autoSpaceDE w:val="0"/>
              <w:autoSpaceDN w:val="0"/>
              <w:adjustRightInd w:val="0"/>
              <w:jc w:val="center"/>
              <w:rPr>
                <w:b/>
                <w:color w:val="000000"/>
                <w:sz w:val="22"/>
                <w:szCs w:val="22"/>
              </w:rPr>
            </w:pPr>
            <w:r w:rsidRPr="005139FD">
              <w:rPr>
                <w:b/>
                <w:color w:val="000000"/>
                <w:sz w:val="22"/>
                <w:szCs w:val="22"/>
              </w:rPr>
              <w:t>1</w:t>
            </w:r>
          </w:p>
        </w:tc>
        <w:tc>
          <w:tcPr>
            <w:tcW w:w="1695" w:type="pct"/>
            <w:vMerge w:val="restart"/>
            <w:tcBorders>
              <w:top w:val="single" w:sz="6" w:space="0" w:color="auto"/>
              <w:left w:val="single" w:sz="6" w:space="0" w:color="auto"/>
              <w:right w:val="single" w:sz="6" w:space="0" w:color="auto"/>
            </w:tcBorders>
            <w:vAlign w:val="center"/>
          </w:tcPr>
          <w:p w:rsidR="00FA192F" w:rsidRPr="00C456B4" w:rsidRDefault="00FA192F" w:rsidP="000C7533">
            <w:pPr>
              <w:pStyle w:val="a5"/>
              <w:spacing w:before="0" w:beforeAutospacing="0" w:after="0" w:afterAutospacing="0"/>
              <w:rPr>
                <w:b/>
                <w:sz w:val="22"/>
                <w:szCs w:val="22"/>
              </w:rPr>
            </w:pPr>
            <w:r w:rsidRPr="00C456B4">
              <w:rPr>
                <w:b/>
                <w:bCs/>
                <w:sz w:val="22"/>
                <w:szCs w:val="22"/>
              </w:rPr>
              <w:t>Ремонт и  содержание уличного освещения, ВСЕГО, в т.ч.</w:t>
            </w:r>
          </w:p>
        </w:tc>
        <w:tc>
          <w:tcPr>
            <w:tcW w:w="501" w:type="pct"/>
            <w:tcBorders>
              <w:top w:val="single" w:sz="6" w:space="0" w:color="auto"/>
              <w:left w:val="single" w:sz="6" w:space="0" w:color="auto"/>
              <w:bottom w:val="single" w:sz="6" w:space="0" w:color="auto"/>
              <w:right w:val="single" w:sz="6" w:space="0" w:color="auto"/>
            </w:tcBorders>
            <w:vAlign w:val="center"/>
          </w:tcPr>
          <w:p w:rsidR="00FA192F" w:rsidRPr="00664F0F" w:rsidRDefault="00FA192F" w:rsidP="00AF7826">
            <w:pPr>
              <w:pStyle w:val="a5"/>
              <w:spacing w:before="0" w:beforeAutospacing="0" w:after="0" w:afterAutospacing="0"/>
              <w:jc w:val="center"/>
              <w:rPr>
                <w:b/>
                <w:sz w:val="22"/>
                <w:szCs w:val="22"/>
              </w:rPr>
            </w:pPr>
            <w:r w:rsidRPr="00664F0F">
              <w:rPr>
                <w:b/>
                <w:sz w:val="22"/>
                <w:szCs w:val="22"/>
              </w:rPr>
              <w:t>2019</w:t>
            </w:r>
          </w:p>
        </w:tc>
        <w:tc>
          <w:tcPr>
            <w:tcW w:w="417" w:type="pct"/>
            <w:tcBorders>
              <w:top w:val="single" w:sz="6" w:space="0" w:color="auto"/>
              <w:left w:val="single" w:sz="6" w:space="0" w:color="auto"/>
              <w:bottom w:val="single" w:sz="6" w:space="0" w:color="auto"/>
              <w:right w:val="single" w:sz="6" w:space="0" w:color="auto"/>
            </w:tcBorders>
            <w:vAlign w:val="center"/>
          </w:tcPr>
          <w:p w:rsidR="00FA192F" w:rsidRPr="005139FD" w:rsidRDefault="00220C2F" w:rsidP="00AD616A">
            <w:pPr>
              <w:autoSpaceDE w:val="0"/>
              <w:autoSpaceDN w:val="0"/>
              <w:adjustRightInd w:val="0"/>
              <w:jc w:val="center"/>
              <w:rPr>
                <w:b/>
                <w:color w:val="000000"/>
                <w:sz w:val="22"/>
                <w:szCs w:val="22"/>
              </w:rPr>
            </w:pPr>
            <w:r>
              <w:rPr>
                <w:b/>
                <w:color w:val="000000"/>
                <w:sz w:val="22"/>
                <w:szCs w:val="22"/>
              </w:rPr>
              <w:t>606,300</w:t>
            </w:r>
          </w:p>
        </w:tc>
        <w:tc>
          <w:tcPr>
            <w:tcW w:w="395" w:type="pct"/>
            <w:tcBorders>
              <w:top w:val="single" w:sz="6" w:space="0" w:color="auto"/>
              <w:left w:val="single" w:sz="6" w:space="0" w:color="auto"/>
              <w:bottom w:val="single" w:sz="6" w:space="0" w:color="auto"/>
              <w:right w:val="single" w:sz="6" w:space="0" w:color="auto"/>
            </w:tcBorders>
            <w:vAlign w:val="center"/>
          </w:tcPr>
          <w:p w:rsidR="00FA192F" w:rsidRPr="005139FD" w:rsidRDefault="00FA192F" w:rsidP="000C7533">
            <w:pPr>
              <w:autoSpaceDE w:val="0"/>
              <w:autoSpaceDN w:val="0"/>
              <w:adjustRightInd w:val="0"/>
              <w:jc w:val="center"/>
              <w:rPr>
                <w:b/>
                <w:color w:val="000000"/>
                <w:sz w:val="22"/>
                <w:szCs w:val="22"/>
              </w:rPr>
            </w:pPr>
          </w:p>
        </w:tc>
        <w:tc>
          <w:tcPr>
            <w:tcW w:w="411" w:type="pct"/>
            <w:tcBorders>
              <w:top w:val="single" w:sz="6" w:space="0" w:color="auto"/>
              <w:left w:val="single" w:sz="6" w:space="0" w:color="auto"/>
              <w:bottom w:val="single" w:sz="6" w:space="0" w:color="auto"/>
              <w:right w:val="single" w:sz="6" w:space="0" w:color="auto"/>
            </w:tcBorders>
            <w:vAlign w:val="center"/>
          </w:tcPr>
          <w:p w:rsidR="00FA192F" w:rsidRPr="005139FD" w:rsidRDefault="00FA192F" w:rsidP="000C7533">
            <w:pPr>
              <w:autoSpaceDE w:val="0"/>
              <w:autoSpaceDN w:val="0"/>
              <w:adjustRightInd w:val="0"/>
              <w:jc w:val="center"/>
              <w:rPr>
                <w:b/>
                <w:color w:val="000000"/>
                <w:sz w:val="22"/>
                <w:szCs w:val="22"/>
              </w:rPr>
            </w:pPr>
          </w:p>
        </w:tc>
        <w:tc>
          <w:tcPr>
            <w:tcW w:w="382" w:type="pct"/>
            <w:tcBorders>
              <w:top w:val="single" w:sz="6" w:space="0" w:color="auto"/>
              <w:left w:val="single" w:sz="6" w:space="0" w:color="auto"/>
              <w:bottom w:val="single" w:sz="6" w:space="0" w:color="auto"/>
              <w:right w:val="single" w:sz="6" w:space="0" w:color="auto"/>
            </w:tcBorders>
            <w:vAlign w:val="center"/>
          </w:tcPr>
          <w:p w:rsidR="00FA192F" w:rsidRPr="005139FD" w:rsidRDefault="00FA192F" w:rsidP="000C7533">
            <w:pPr>
              <w:autoSpaceDE w:val="0"/>
              <w:autoSpaceDN w:val="0"/>
              <w:adjustRightInd w:val="0"/>
              <w:jc w:val="center"/>
              <w:rPr>
                <w:b/>
                <w:color w:val="000000"/>
                <w:sz w:val="22"/>
                <w:szCs w:val="22"/>
              </w:rPr>
            </w:pPr>
          </w:p>
        </w:tc>
        <w:tc>
          <w:tcPr>
            <w:tcW w:w="434" w:type="pct"/>
            <w:tcBorders>
              <w:top w:val="single" w:sz="6" w:space="0" w:color="auto"/>
              <w:left w:val="single" w:sz="6" w:space="0" w:color="auto"/>
              <w:bottom w:val="single" w:sz="6" w:space="0" w:color="auto"/>
              <w:right w:val="single" w:sz="6" w:space="0" w:color="auto"/>
            </w:tcBorders>
            <w:vAlign w:val="center"/>
          </w:tcPr>
          <w:p w:rsidR="00FA192F" w:rsidRPr="00D03BA3" w:rsidRDefault="00220C2F" w:rsidP="000C7533">
            <w:pPr>
              <w:autoSpaceDE w:val="0"/>
              <w:autoSpaceDN w:val="0"/>
              <w:adjustRightInd w:val="0"/>
              <w:jc w:val="center"/>
              <w:rPr>
                <w:b/>
                <w:color w:val="000000"/>
                <w:sz w:val="22"/>
                <w:szCs w:val="22"/>
              </w:rPr>
            </w:pPr>
            <w:r>
              <w:rPr>
                <w:b/>
                <w:color w:val="000000"/>
                <w:sz w:val="22"/>
                <w:szCs w:val="22"/>
              </w:rPr>
              <w:t>606,300</w:t>
            </w:r>
          </w:p>
        </w:tc>
        <w:tc>
          <w:tcPr>
            <w:tcW w:w="633" w:type="pct"/>
            <w:vMerge w:val="restart"/>
            <w:tcBorders>
              <w:top w:val="single" w:sz="6" w:space="0" w:color="auto"/>
              <w:left w:val="single" w:sz="6" w:space="0" w:color="auto"/>
              <w:right w:val="single" w:sz="6" w:space="0" w:color="auto"/>
            </w:tcBorders>
            <w:vAlign w:val="center"/>
          </w:tcPr>
          <w:p w:rsidR="00FA192F" w:rsidRPr="005139FD" w:rsidRDefault="00FA192F" w:rsidP="000C7533">
            <w:pPr>
              <w:autoSpaceDE w:val="0"/>
              <w:autoSpaceDN w:val="0"/>
              <w:adjustRightInd w:val="0"/>
              <w:jc w:val="center"/>
              <w:rPr>
                <w:color w:val="000000"/>
                <w:sz w:val="22"/>
                <w:szCs w:val="22"/>
              </w:rPr>
            </w:pPr>
            <w:r w:rsidRPr="005139FD">
              <w:rPr>
                <w:color w:val="000000"/>
                <w:sz w:val="22"/>
                <w:szCs w:val="22"/>
              </w:rPr>
              <w:t xml:space="preserve">Администрация </w:t>
            </w:r>
            <w:r>
              <w:rPr>
                <w:color w:val="000000"/>
                <w:sz w:val="22"/>
                <w:szCs w:val="22"/>
              </w:rPr>
              <w:t>Черновского</w:t>
            </w:r>
            <w:r w:rsidRPr="005139FD">
              <w:rPr>
                <w:color w:val="000000"/>
                <w:sz w:val="22"/>
                <w:szCs w:val="22"/>
              </w:rPr>
              <w:t xml:space="preserve"> сельского поселения</w:t>
            </w:r>
          </w:p>
          <w:p w:rsidR="00FA192F" w:rsidRPr="005139FD" w:rsidRDefault="00FA192F" w:rsidP="000C7533">
            <w:pPr>
              <w:autoSpaceDE w:val="0"/>
              <w:autoSpaceDN w:val="0"/>
              <w:adjustRightInd w:val="0"/>
              <w:jc w:val="center"/>
              <w:rPr>
                <w:color w:val="000000"/>
                <w:sz w:val="22"/>
                <w:szCs w:val="22"/>
              </w:rPr>
            </w:pPr>
          </w:p>
        </w:tc>
      </w:tr>
      <w:tr w:rsidR="00FA192F" w:rsidRPr="005139FD" w:rsidTr="007B4592">
        <w:trPr>
          <w:trHeight w:val="374"/>
        </w:trPr>
        <w:tc>
          <w:tcPr>
            <w:tcW w:w="132" w:type="pct"/>
            <w:vMerge/>
            <w:tcBorders>
              <w:left w:val="single" w:sz="6" w:space="0" w:color="auto"/>
              <w:right w:val="single" w:sz="6" w:space="0" w:color="auto"/>
            </w:tcBorders>
            <w:vAlign w:val="center"/>
          </w:tcPr>
          <w:p w:rsidR="00FA192F" w:rsidRPr="005139FD" w:rsidRDefault="00FA192F" w:rsidP="000C7533">
            <w:pPr>
              <w:autoSpaceDE w:val="0"/>
              <w:autoSpaceDN w:val="0"/>
              <w:adjustRightInd w:val="0"/>
              <w:jc w:val="center"/>
              <w:rPr>
                <w:b/>
                <w:color w:val="000000"/>
                <w:sz w:val="22"/>
                <w:szCs w:val="22"/>
              </w:rPr>
            </w:pPr>
          </w:p>
        </w:tc>
        <w:tc>
          <w:tcPr>
            <w:tcW w:w="1695" w:type="pct"/>
            <w:vMerge/>
            <w:tcBorders>
              <w:left w:val="single" w:sz="6" w:space="0" w:color="auto"/>
              <w:right w:val="single" w:sz="6" w:space="0" w:color="auto"/>
            </w:tcBorders>
            <w:vAlign w:val="center"/>
          </w:tcPr>
          <w:p w:rsidR="00FA192F" w:rsidRPr="00C456B4" w:rsidRDefault="00FA192F" w:rsidP="000C7533">
            <w:pPr>
              <w:pStyle w:val="a5"/>
              <w:spacing w:before="0" w:beforeAutospacing="0" w:after="0" w:afterAutospacing="0"/>
              <w:rPr>
                <w:b/>
                <w:bCs/>
                <w:sz w:val="22"/>
                <w:szCs w:val="22"/>
              </w:rPr>
            </w:pPr>
          </w:p>
        </w:tc>
        <w:tc>
          <w:tcPr>
            <w:tcW w:w="501" w:type="pct"/>
            <w:tcBorders>
              <w:top w:val="single" w:sz="6" w:space="0" w:color="auto"/>
              <w:left w:val="single" w:sz="6" w:space="0" w:color="auto"/>
              <w:bottom w:val="single" w:sz="6" w:space="0" w:color="auto"/>
              <w:right w:val="single" w:sz="6" w:space="0" w:color="auto"/>
            </w:tcBorders>
            <w:vAlign w:val="center"/>
          </w:tcPr>
          <w:p w:rsidR="00FA192F" w:rsidRPr="00664F0F" w:rsidRDefault="00FA192F" w:rsidP="00AF7826">
            <w:pPr>
              <w:pStyle w:val="a5"/>
              <w:spacing w:before="0" w:beforeAutospacing="0" w:after="0" w:afterAutospacing="0"/>
              <w:jc w:val="center"/>
              <w:rPr>
                <w:b/>
                <w:sz w:val="22"/>
                <w:szCs w:val="22"/>
              </w:rPr>
            </w:pPr>
            <w:r w:rsidRPr="00664F0F">
              <w:rPr>
                <w:b/>
                <w:sz w:val="22"/>
                <w:szCs w:val="22"/>
              </w:rPr>
              <w:t>2020</w:t>
            </w:r>
          </w:p>
        </w:tc>
        <w:tc>
          <w:tcPr>
            <w:tcW w:w="417" w:type="pct"/>
            <w:tcBorders>
              <w:top w:val="single" w:sz="6" w:space="0" w:color="auto"/>
              <w:left w:val="single" w:sz="6" w:space="0" w:color="auto"/>
              <w:bottom w:val="single" w:sz="6" w:space="0" w:color="auto"/>
              <w:right w:val="single" w:sz="6" w:space="0" w:color="auto"/>
            </w:tcBorders>
            <w:vAlign w:val="center"/>
          </w:tcPr>
          <w:p w:rsidR="00FA192F" w:rsidRDefault="00D03BA3" w:rsidP="000C7533">
            <w:pPr>
              <w:autoSpaceDE w:val="0"/>
              <w:autoSpaceDN w:val="0"/>
              <w:adjustRightInd w:val="0"/>
              <w:jc w:val="center"/>
              <w:rPr>
                <w:b/>
                <w:color w:val="000000"/>
                <w:sz w:val="22"/>
                <w:szCs w:val="22"/>
              </w:rPr>
            </w:pPr>
            <w:r>
              <w:rPr>
                <w:b/>
                <w:color w:val="000000"/>
                <w:sz w:val="22"/>
                <w:szCs w:val="22"/>
              </w:rPr>
              <w:t>626,700</w:t>
            </w:r>
          </w:p>
        </w:tc>
        <w:tc>
          <w:tcPr>
            <w:tcW w:w="395" w:type="pct"/>
            <w:tcBorders>
              <w:top w:val="single" w:sz="6" w:space="0" w:color="auto"/>
              <w:left w:val="single" w:sz="6" w:space="0" w:color="auto"/>
              <w:bottom w:val="single" w:sz="6" w:space="0" w:color="auto"/>
              <w:right w:val="single" w:sz="6" w:space="0" w:color="auto"/>
            </w:tcBorders>
            <w:vAlign w:val="center"/>
          </w:tcPr>
          <w:p w:rsidR="00FA192F" w:rsidRPr="005139FD" w:rsidRDefault="00FA192F" w:rsidP="000C7533">
            <w:pPr>
              <w:autoSpaceDE w:val="0"/>
              <w:autoSpaceDN w:val="0"/>
              <w:adjustRightInd w:val="0"/>
              <w:jc w:val="center"/>
              <w:rPr>
                <w:b/>
                <w:color w:val="000000"/>
                <w:sz w:val="22"/>
                <w:szCs w:val="22"/>
              </w:rPr>
            </w:pPr>
          </w:p>
        </w:tc>
        <w:tc>
          <w:tcPr>
            <w:tcW w:w="411" w:type="pct"/>
            <w:tcBorders>
              <w:top w:val="single" w:sz="6" w:space="0" w:color="auto"/>
              <w:left w:val="single" w:sz="6" w:space="0" w:color="auto"/>
              <w:bottom w:val="single" w:sz="6" w:space="0" w:color="auto"/>
              <w:right w:val="single" w:sz="6" w:space="0" w:color="auto"/>
            </w:tcBorders>
            <w:vAlign w:val="center"/>
          </w:tcPr>
          <w:p w:rsidR="00FA192F" w:rsidRPr="005139FD" w:rsidRDefault="00FA192F" w:rsidP="000C7533">
            <w:pPr>
              <w:autoSpaceDE w:val="0"/>
              <w:autoSpaceDN w:val="0"/>
              <w:adjustRightInd w:val="0"/>
              <w:jc w:val="center"/>
              <w:rPr>
                <w:b/>
                <w:color w:val="000000"/>
                <w:sz w:val="22"/>
                <w:szCs w:val="22"/>
              </w:rPr>
            </w:pPr>
          </w:p>
        </w:tc>
        <w:tc>
          <w:tcPr>
            <w:tcW w:w="382" w:type="pct"/>
            <w:tcBorders>
              <w:top w:val="single" w:sz="6" w:space="0" w:color="auto"/>
              <w:left w:val="single" w:sz="6" w:space="0" w:color="auto"/>
              <w:bottom w:val="single" w:sz="6" w:space="0" w:color="auto"/>
              <w:right w:val="single" w:sz="6" w:space="0" w:color="auto"/>
            </w:tcBorders>
            <w:vAlign w:val="center"/>
          </w:tcPr>
          <w:p w:rsidR="00FA192F" w:rsidRDefault="00FA192F" w:rsidP="000C7533">
            <w:pPr>
              <w:autoSpaceDE w:val="0"/>
              <w:autoSpaceDN w:val="0"/>
              <w:adjustRightInd w:val="0"/>
              <w:jc w:val="center"/>
              <w:rPr>
                <w:b/>
                <w:color w:val="000000"/>
                <w:sz w:val="22"/>
                <w:szCs w:val="22"/>
              </w:rPr>
            </w:pPr>
          </w:p>
        </w:tc>
        <w:tc>
          <w:tcPr>
            <w:tcW w:w="434" w:type="pct"/>
            <w:tcBorders>
              <w:top w:val="single" w:sz="6" w:space="0" w:color="auto"/>
              <w:left w:val="single" w:sz="6" w:space="0" w:color="auto"/>
              <w:bottom w:val="single" w:sz="6" w:space="0" w:color="auto"/>
              <w:right w:val="single" w:sz="6" w:space="0" w:color="auto"/>
            </w:tcBorders>
            <w:vAlign w:val="center"/>
          </w:tcPr>
          <w:p w:rsidR="00FA192F" w:rsidRPr="00D03BA3" w:rsidRDefault="00D03BA3" w:rsidP="000C7533">
            <w:pPr>
              <w:autoSpaceDE w:val="0"/>
              <w:autoSpaceDN w:val="0"/>
              <w:adjustRightInd w:val="0"/>
              <w:jc w:val="center"/>
              <w:rPr>
                <w:b/>
                <w:color w:val="000000"/>
                <w:sz w:val="22"/>
                <w:szCs w:val="22"/>
              </w:rPr>
            </w:pPr>
            <w:r w:rsidRPr="00D03BA3">
              <w:rPr>
                <w:b/>
                <w:color w:val="000000"/>
                <w:sz w:val="22"/>
                <w:szCs w:val="22"/>
              </w:rPr>
              <w:t>626,700</w:t>
            </w:r>
          </w:p>
        </w:tc>
        <w:tc>
          <w:tcPr>
            <w:tcW w:w="633" w:type="pct"/>
            <w:vMerge/>
            <w:tcBorders>
              <w:top w:val="single" w:sz="6" w:space="0" w:color="auto"/>
              <w:left w:val="single" w:sz="6" w:space="0" w:color="auto"/>
              <w:right w:val="single" w:sz="6" w:space="0" w:color="auto"/>
            </w:tcBorders>
            <w:vAlign w:val="center"/>
          </w:tcPr>
          <w:p w:rsidR="00FA192F" w:rsidRPr="005139FD" w:rsidRDefault="00FA192F" w:rsidP="000C7533">
            <w:pPr>
              <w:autoSpaceDE w:val="0"/>
              <w:autoSpaceDN w:val="0"/>
              <w:adjustRightInd w:val="0"/>
              <w:jc w:val="center"/>
              <w:rPr>
                <w:color w:val="000000"/>
                <w:sz w:val="22"/>
                <w:szCs w:val="22"/>
              </w:rPr>
            </w:pPr>
          </w:p>
        </w:tc>
      </w:tr>
      <w:tr w:rsidR="00FA192F" w:rsidRPr="005139FD" w:rsidTr="007B4592">
        <w:trPr>
          <w:trHeight w:val="374"/>
        </w:trPr>
        <w:tc>
          <w:tcPr>
            <w:tcW w:w="132" w:type="pct"/>
            <w:vMerge/>
            <w:tcBorders>
              <w:left w:val="single" w:sz="6" w:space="0" w:color="auto"/>
              <w:bottom w:val="single" w:sz="6" w:space="0" w:color="auto"/>
              <w:right w:val="single" w:sz="6" w:space="0" w:color="auto"/>
            </w:tcBorders>
            <w:vAlign w:val="center"/>
          </w:tcPr>
          <w:p w:rsidR="00FA192F" w:rsidRPr="005139FD" w:rsidRDefault="00FA192F" w:rsidP="000C7533">
            <w:pPr>
              <w:autoSpaceDE w:val="0"/>
              <w:autoSpaceDN w:val="0"/>
              <w:adjustRightInd w:val="0"/>
              <w:jc w:val="center"/>
              <w:rPr>
                <w:b/>
                <w:color w:val="000000"/>
                <w:sz w:val="22"/>
                <w:szCs w:val="22"/>
              </w:rPr>
            </w:pPr>
          </w:p>
        </w:tc>
        <w:tc>
          <w:tcPr>
            <w:tcW w:w="1695" w:type="pct"/>
            <w:vMerge/>
            <w:tcBorders>
              <w:left w:val="single" w:sz="6" w:space="0" w:color="auto"/>
              <w:bottom w:val="single" w:sz="6" w:space="0" w:color="auto"/>
              <w:right w:val="single" w:sz="6" w:space="0" w:color="auto"/>
            </w:tcBorders>
            <w:vAlign w:val="center"/>
          </w:tcPr>
          <w:p w:rsidR="00FA192F" w:rsidRPr="00C456B4" w:rsidRDefault="00FA192F" w:rsidP="000C7533">
            <w:pPr>
              <w:pStyle w:val="a5"/>
              <w:spacing w:before="0" w:beforeAutospacing="0" w:after="0" w:afterAutospacing="0"/>
              <w:rPr>
                <w:b/>
                <w:bCs/>
                <w:sz w:val="22"/>
                <w:szCs w:val="22"/>
              </w:rPr>
            </w:pPr>
          </w:p>
        </w:tc>
        <w:tc>
          <w:tcPr>
            <w:tcW w:w="501" w:type="pct"/>
            <w:tcBorders>
              <w:top w:val="single" w:sz="6" w:space="0" w:color="auto"/>
              <w:left w:val="single" w:sz="6" w:space="0" w:color="auto"/>
              <w:bottom w:val="single" w:sz="6" w:space="0" w:color="auto"/>
              <w:right w:val="single" w:sz="6" w:space="0" w:color="auto"/>
            </w:tcBorders>
            <w:vAlign w:val="center"/>
          </w:tcPr>
          <w:p w:rsidR="00FA192F" w:rsidRPr="00664F0F" w:rsidRDefault="00FA192F" w:rsidP="00AF7826">
            <w:pPr>
              <w:pStyle w:val="a5"/>
              <w:spacing w:before="0" w:beforeAutospacing="0" w:after="0" w:afterAutospacing="0"/>
              <w:jc w:val="center"/>
              <w:rPr>
                <w:b/>
                <w:sz w:val="22"/>
                <w:szCs w:val="22"/>
              </w:rPr>
            </w:pPr>
            <w:r w:rsidRPr="00664F0F">
              <w:rPr>
                <w:b/>
                <w:sz w:val="22"/>
                <w:szCs w:val="22"/>
              </w:rPr>
              <w:t>2021</w:t>
            </w:r>
          </w:p>
        </w:tc>
        <w:tc>
          <w:tcPr>
            <w:tcW w:w="417" w:type="pct"/>
            <w:tcBorders>
              <w:top w:val="single" w:sz="6" w:space="0" w:color="auto"/>
              <w:left w:val="single" w:sz="6" w:space="0" w:color="auto"/>
              <w:bottom w:val="single" w:sz="6" w:space="0" w:color="auto"/>
              <w:right w:val="single" w:sz="6" w:space="0" w:color="auto"/>
            </w:tcBorders>
            <w:vAlign w:val="center"/>
          </w:tcPr>
          <w:p w:rsidR="00FA192F" w:rsidRDefault="00D03BA3" w:rsidP="000C7533">
            <w:pPr>
              <w:autoSpaceDE w:val="0"/>
              <w:autoSpaceDN w:val="0"/>
              <w:adjustRightInd w:val="0"/>
              <w:jc w:val="center"/>
              <w:rPr>
                <w:b/>
                <w:color w:val="000000"/>
                <w:sz w:val="22"/>
                <w:szCs w:val="22"/>
              </w:rPr>
            </w:pPr>
            <w:r>
              <w:rPr>
                <w:b/>
                <w:color w:val="000000"/>
                <w:sz w:val="22"/>
                <w:szCs w:val="22"/>
              </w:rPr>
              <w:t>625,800</w:t>
            </w:r>
          </w:p>
        </w:tc>
        <w:tc>
          <w:tcPr>
            <w:tcW w:w="395" w:type="pct"/>
            <w:tcBorders>
              <w:top w:val="single" w:sz="6" w:space="0" w:color="auto"/>
              <w:left w:val="single" w:sz="6" w:space="0" w:color="auto"/>
              <w:bottom w:val="single" w:sz="6" w:space="0" w:color="auto"/>
              <w:right w:val="single" w:sz="6" w:space="0" w:color="auto"/>
            </w:tcBorders>
            <w:vAlign w:val="center"/>
          </w:tcPr>
          <w:p w:rsidR="00FA192F" w:rsidRPr="005139FD" w:rsidRDefault="00FA192F" w:rsidP="000C7533">
            <w:pPr>
              <w:autoSpaceDE w:val="0"/>
              <w:autoSpaceDN w:val="0"/>
              <w:adjustRightInd w:val="0"/>
              <w:jc w:val="center"/>
              <w:rPr>
                <w:b/>
                <w:color w:val="000000"/>
                <w:sz w:val="22"/>
                <w:szCs w:val="22"/>
              </w:rPr>
            </w:pPr>
          </w:p>
        </w:tc>
        <w:tc>
          <w:tcPr>
            <w:tcW w:w="411" w:type="pct"/>
            <w:tcBorders>
              <w:top w:val="single" w:sz="6" w:space="0" w:color="auto"/>
              <w:left w:val="single" w:sz="6" w:space="0" w:color="auto"/>
              <w:bottom w:val="single" w:sz="6" w:space="0" w:color="auto"/>
              <w:right w:val="single" w:sz="6" w:space="0" w:color="auto"/>
            </w:tcBorders>
            <w:vAlign w:val="center"/>
          </w:tcPr>
          <w:p w:rsidR="00FA192F" w:rsidRPr="005139FD" w:rsidRDefault="00FA192F" w:rsidP="000C7533">
            <w:pPr>
              <w:autoSpaceDE w:val="0"/>
              <w:autoSpaceDN w:val="0"/>
              <w:adjustRightInd w:val="0"/>
              <w:jc w:val="center"/>
              <w:rPr>
                <w:b/>
                <w:color w:val="000000"/>
                <w:sz w:val="22"/>
                <w:szCs w:val="22"/>
              </w:rPr>
            </w:pPr>
          </w:p>
        </w:tc>
        <w:tc>
          <w:tcPr>
            <w:tcW w:w="382" w:type="pct"/>
            <w:tcBorders>
              <w:top w:val="single" w:sz="6" w:space="0" w:color="auto"/>
              <w:left w:val="single" w:sz="6" w:space="0" w:color="auto"/>
              <w:bottom w:val="single" w:sz="6" w:space="0" w:color="auto"/>
              <w:right w:val="single" w:sz="6" w:space="0" w:color="auto"/>
            </w:tcBorders>
            <w:vAlign w:val="center"/>
          </w:tcPr>
          <w:p w:rsidR="00FA192F" w:rsidRDefault="00FA192F" w:rsidP="000C7533">
            <w:pPr>
              <w:autoSpaceDE w:val="0"/>
              <w:autoSpaceDN w:val="0"/>
              <w:adjustRightInd w:val="0"/>
              <w:jc w:val="center"/>
              <w:rPr>
                <w:b/>
                <w:color w:val="000000"/>
                <w:sz w:val="22"/>
                <w:szCs w:val="22"/>
              </w:rPr>
            </w:pPr>
          </w:p>
        </w:tc>
        <w:tc>
          <w:tcPr>
            <w:tcW w:w="434" w:type="pct"/>
            <w:tcBorders>
              <w:top w:val="single" w:sz="6" w:space="0" w:color="auto"/>
              <w:left w:val="single" w:sz="6" w:space="0" w:color="auto"/>
              <w:bottom w:val="single" w:sz="6" w:space="0" w:color="auto"/>
              <w:right w:val="single" w:sz="6" w:space="0" w:color="auto"/>
            </w:tcBorders>
            <w:vAlign w:val="center"/>
          </w:tcPr>
          <w:p w:rsidR="00FA192F" w:rsidRPr="00D03BA3" w:rsidRDefault="00D03BA3" w:rsidP="000C7533">
            <w:pPr>
              <w:autoSpaceDE w:val="0"/>
              <w:autoSpaceDN w:val="0"/>
              <w:adjustRightInd w:val="0"/>
              <w:jc w:val="center"/>
              <w:rPr>
                <w:b/>
                <w:color w:val="000000"/>
                <w:sz w:val="22"/>
                <w:szCs w:val="22"/>
              </w:rPr>
            </w:pPr>
            <w:r>
              <w:rPr>
                <w:b/>
                <w:color w:val="000000"/>
                <w:sz w:val="22"/>
                <w:szCs w:val="22"/>
              </w:rPr>
              <w:t>625,800</w:t>
            </w:r>
          </w:p>
        </w:tc>
        <w:tc>
          <w:tcPr>
            <w:tcW w:w="633" w:type="pct"/>
            <w:vMerge/>
            <w:tcBorders>
              <w:top w:val="single" w:sz="6" w:space="0" w:color="auto"/>
              <w:left w:val="single" w:sz="6" w:space="0" w:color="auto"/>
              <w:right w:val="single" w:sz="6" w:space="0" w:color="auto"/>
            </w:tcBorders>
            <w:vAlign w:val="center"/>
          </w:tcPr>
          <w:p w:rsidR="00FA192F" w:rsidRPr="005139FD" w:rsidRDefault="00FA192F" w:rsidP="000C7533">
            <w:pPr>
              <w:autoSpaceDE w:val="0"/>
              <w:autoSpaceDN w:val="0"/>
              <w:adjustRightInd w:val="0"/>
              <w:jc w:val="center"/>
              <w:rPr>
                <w:color w:val="000000"/>
                <w:sz w:val="22"/>
                <w:szCs w:val="22"/>
              </w:rPr>
            </w:pPr>
          </w:p>
        </w:tc>
      </w:tr>
      <w:tr w:rsidR="00FA192F" w:rsidRPr="005139FD" w:rsidTr="00A55B95">
        <w:trPr>
          <w:trHeight w:val="374"/>
        </w:trPr>
        <w:tc>
          <w:tcPr>
            <w:tcW w:w="132" w:type="pct"/>
            <w:vMerge w:val="restart"/>
            <w:tcBorders>
              <w:top w:val="single" w:sz="6" w:space="0" w:color="auto"/>
              <w:left w:val="single" w:sz="6" w:space="0" w:color="auto"/>
              <w:right w:val="single" w:sz="6" w:space="0" w:color="auto"/>
            </w:tcBorders>
            <w:vAlign w:val="center"/>
          </w:tcPr>
          <w:p w:rsidR="00FA192F" w:rsidRPr="005139FD" w:rsidRDefault="00FA192F" w:rsidP="000C7533">
            <w:pPr>
              <w:autoSpaceDE w:val="0"/>
              <w:autoSpaceDN w:val="0"/>
              <w:adjustRightInd w:val="0"/>
              <w:jc w:val="center"/>
              <w:rPr>
                <w:i/>
                <w:color w:val="000000"/>
                <w:sz w:val="22"/>
                <w:szCs w:val="22"/>
              </w:rPr>
            </w:pPr>
            <w:r w:rsidRPr="005139FD">
              <w:rPr>
                <w:i/>
                <w:color w:val="000000"/>
                <w:sz w:val="22"/>
                <w:szCs w:val="22"/>
              </w:rPr>
              <w:t>1.1</w:t>
            </w:r>
          </w:p>
        </w:tc>
        <w:tc>
          <w:tcPr>
            <w:tcW w:w="1695" w:type="pct"/>
            <w:vMerge w:val="restart"/>
            <w:tcBorders>
              <w:top w:val="single" w:sz="6" w:space="0" w:color="auto"/>
              <w:left w:val="single" w:sz="6" w:space="0" w:color="auto"/>
              <w:right w:val="single" w:sz="6" w:space="0" w:color="auto"/>
            </w:tcBorders>
            <w:vAlign w:val="center"/>
          </w:tcPr>
          <w:p w:rsidR="00FA192F" w:rsidRPr="005139FD" w:rsidRDefault="00FA192F" w:rsidP="000C7533">
            <w:pPr>
              <w:pStyle w:val="a5"/>
              <w:spacing w:before="0" w:beforeAutospacing="0" w:after="0" w:afterAutospacing="0"/>
              <w:rPr>
                <w:bCs/>
                <w:i/>
                <w:sz w:val="22"/>
                <w:szCs w:val="22"/>
              </w:rPr>
            </w:pPr>
            <w:r w:rsidRPr="005139FD">
              <w:rPr>
                <w:bCs/>
                <w:i/>
                <w:sz w:val="22"/>
                <w:szCs w:val="22"/>
              </w:rPr>
              <w:t>Затраты на оплату за потребленную электроэнергию</w:t>
            </w:r>
          </w:p>
        </w:tc>
        <w:tc>
          <w:tcPr>
            <w:tcW w:w="501" w:type="pct"/>
            <w:tcBorders>
              <w:top w:val="single" w:sz="6" w:space="0" w:color="auto"/>
              <w:left w:val="single" w:sz="6" w:space="0" w:color="auto"/>
              <w:bottom w:val="single" w:sz="6" w:space="0" w:color="auto"/>
              <w:right w:val="single" w:sz="6" w:space="0" w:color="auto"/>
            </w:tcBorders>
            <w:vAlign w:val="center"/>
          </w:tcPr>
          <w:p w:rsidR="00FA192F" w:rsidRDefault="00FA192F" w:rsidP="00AF7826">
            <w:pPr>
              <w:jc w:val="center"/>
            </w:pPr>
            <w:r w:rsidRPr="00C414B6">
              <w:rPr>
                <w:sz w:val="22"/>
                <w:szCs w:val="22"/>
              </w:rPr>
              <w:t>201</w:t>
            </w:r>
            <w:r>
              <w:rPr>
                <w:sz w:val="22"/>
                <w:szCs w:val="22"/>
              </w:rPr>
              <w:t>9</w:t>
            </w:r>
          </w:p>
        </w:tc>
        <w:tc>
          <w:tcPr>
            <w:tcW w:w="417" w:type="pct"/>
            <w:tcBorders>
              <w:top w:val="single" w:sz="6" w:space="0" w:color="auto"/>
              <w:left w:val="single" w:sz="6" w:space="0" w:color="auto"/>
              <w:bottom w:val="single" w:sz="6" w:space="0" w:color="auto"/>
              <w:right w:val="single" w:sz="6" w:space="0" w:color="auto"/>
            </w:tcBorders>
            <w:vAlign w:val="center"/>
          </w:tcPr>
          <w:p w:rsidR="00FA192F" w:rsidRPr="005139FD" w:rsidRDefault="00D03BA3" w:rsidP="000C7533">
            <w:pPr>
              <w:pStyle w:val="a5"/>
              <w:spacing w:before="0" w:beforeAutospacing="0" w:after="0" w:afterAutospacing="0"/>
              <w:jc w:val="center"/>
              <w:rPr>
                <w:bCs/>
                <w:i/>
                <w:sz w:val="22"/>
                <w:szCs w:val="22"/>
              </w:rPr>
            </w:pPr>
            <w:r>
              <w:rPr>
                <w:bCs/>
                <w:i/>
                <w:sz w:val="22"/>
                <w:szCs w:val="22"/>
              </w:rPr>
              <w:t>529,300</w:t>
            </w:r>
          </w:p>
        </w:tc>
        <w:tc>
          <w:tcPr>
            <w:tcW w:w="395" w:type="pct"/>
            <w:tcBorders>
              <w:top w:val="single" w:sz="6" w:space="0" w:color="auto"/>
              <w:left w:val="single" w:sz="6" w:space="0" w:color="auto"/>
              <w:bottom w:val="single" w:sz="6" w:space="0" w:color="auto"/>
              <w:right w:val="single" w:sz="6" w:space="0" w:color="auto"/>
            </w:tcBorders>
            <w:vAlign w:val="center"/>
          </w:tcPr>
          <w:p w:rsidR="00FA192F" w:rsidRPr="005139FD" w:rsidRDefault="00FA192F" w:rsidP="000C7533">
            <w:pPr>
              <w:autoSpaceDE w:val="0"/>
              <w:autoSpaceDN w:val="0"/>
              <w:adjustRightInd w:val="0"/>
              <w:jc w:val="center"/>
              <w:rPr>
                <w:i/>
                <w:color w:val="000000"/>
                <w:sz w:val="22"/>
                <w:szCs w:val="22"/>
              </w:rPr>
            </w:pPr>
          </w:p>
        </w:tc>
        <w:tc>
          <w:tcPr>
            <w:tcW w:w="411" w:type="pct"/>
            <w:tcBorders>
              <w:top w:val="single" w:sz="6" w:space="0" w:color="auto"/>
              <w:left w:val="single" w:sz="6" w:space="0" w:color="auto"/>
              <w:bottom w:val="single" w:sz="6" w:space="0" w:color="auto"/>
              <w:right w:val="single" w:sz="6" w:space="0" w:color="auto"/>
            </w:tcBorders>
            <w:vAlign w:val="center"/>
          </w:tcPr>
          <w:p w:rsidR="00FA192F" w:rsidRPr="005139FD" w:rsidRDefault="00FA192F" w:rsidP="000C7533">
            <w:pPr>
              <w:autoSpaceDE w:val="0"/>
              <w:autoSpaceDN w:val="0"/>
              <w:adjustRightInd w:val="0"/>
              <w:jc w:val="center"/>
              <w:rPr>
                <w:i/>
                <w:color w:val="000000"/>
                <w:sz w:val="22"/>
                <w:szCs w:val="22"/>
              </w:rPr>
            </w:pPr>
          </w:p>
        </w:tc>
        <w:tc>
          <w:tcPr>
            <w:tcW w:w="382" w:type="pct"/>
            <w:tcBorders>
              <w:top w:val="single" w:sz="6" w:space="0" w:color="auto"/>
              <w:left w:val="single" w:sz="6" w:space="0" w:color="auto"/>
              <w:bottom w:val="single" w:sz="6" w:space="0" w:color="auto"/>
              <w:right w:val="single" w:sz="6" w:space="0" w:color="auto"/>
            </w:tcBorders>
            <w:vAlign w:val="center"/>
          </w:tcPr>
          <w:p w:rsidR="00FA192F" w:rsidRPr="005139FD" w:rsidRDefault="00FA192F" w:rsidP="000C7533">
            <w:pPr>
              <w:pStyle w:val="a5"/>
              <w:spacing w:before="0" w:beforeAutospacing="0" w:after="0" w:afterAutospacing="0"/>
              <w:jc w:val="center"/>
              <w:rPr>
                <w:bCs/>
                <w:i/>
                <w:sz w:val="22"/>
                <w:szCs w:val="22"/>
              </w:rPr>
            </w:pPr>
          </w:p>
        </w:tc>
        <w:tc>
          <w:tcPr>
            <w:tcW w:w="434" w:type="pct"/>
            <w:tcBorders>
              <w:top w:val="single" w:sz="6" w:space="0" w:color="auto"/>
              <w:left w:val="single" w:sz="6" w:space="0" w:color="auto"/>
              <w:bottom w:val="single" w:sz="6" w:space="0" w:color="auto"/>
              <w:right w:val="single" w:sz="6" w:space="0" w:color="auto"/>
            </w:tcBorders>
            <w:vAlign w:val="center"/>
          </w:tcPr>
          <w:p w:rsidR="00FA192F" w:rsidRPr="005139FD" w:rsidRDefault="00D03BA3" w:rsidP="000C7533">
            <w:pPr>
              <w:autoSpaceDE w:val="0"/>
              <w:autoSpaceDN w:val="0"/>
              <w:adjustRightInd w:val="0"/>
              <w:jc w:val="center"/>
              <w:rPr>
                <w:i/>
                <w:color w:val="000000"/>
                <w:sz w:val="22"/>
                <w:szCs w:val="22"/>
              </w:rPr>
            </w:pPr>
            <w:r>
              <w:rPr>
                <w:i/>
                <w:color w:val="000000"/>
                <w:sz w:val="22"/>
                <w:szCs w:val="22"/>
              </w:rPr>
              <w:t>529,300</w:t>
            </w:r>
          </w:p>
        </w:tc>
        <w:tc>
          <w:tcPr>
            <w:tcW w:w="633" w:type="pct"/>
            <w:vMerge/>
            <w:tcBorders>
              <w:left w:val="single" w:sz="6" w:space="0" w:color="auto"/>
              <w:right w:val="single" w:sz="6" w:space="0" w:color="auto"/>
            </w:tcBorders>
            <w:vAlign w:val="center"/>
          </w:tcPr>
          <w:p w:rsidR="00FA192F" w:rsidRPr="005139FD" w:rsidRDefault="00FA192F" w:rsidP="000C7533">
            <w:pPr>
              <w:autoSpaceDE w:val="0"/>
              <w:autoSpaceDN w:val="0"/>
              <w:adjustRightInd w:val="0"/>
              <w:jc w:val="center"/>
              <w:rPr>
                <w:i/>
                <w:color w:val="000000"/>
                <w:sz w:val="22"/>
                <w:szCs w:val="22"/>
              </w:rPr>
            </w:pPr>
          </w:p>
        </w:tc>
      </w:tr>
      <w:tr w:rsidR="00FA192F" w:rsidRPr="005139FD" w:rsidTr="007A1326">
        <w:trPr>
          <w:trHeight w:val="374"/>
        </w:trPr>
        <w:tc>
          <w:tcPr>
            <w:tcW w:w="132" w:type="pct"/>
            <w:vMerge/>
            <w:tcBorders>
              <w:left w:val="single" w:sz="6" w:space="0" w:color="auto"/>
              <w:right w:val="single" w:sz="6" w:space="0" w:color="auto"/>
            </w:tcBorders>
            <w:vAlign w:val="center"/>
          </w:tcPr>
          <w:p w:rsidR="00FA192F" w:rsidRPr="005139FD" w:rsidRDefault="00FA192F" w:rsidP="000C7533">
            <w:pPr>
              <w:autoSpaceDE w:val="0"/>
              <w:autoSpaceDN w:val="0"/>
              <w:adjustRightInd w:val="0"/>
              <w:jc w:val="center"/>
              <w:rPr>
                <w:i/>
                <w:color w:val="000000"/>
                <w:sz w:val="22"/>
                <w:szCs w:val="22"/>
              </w:rPr>
            </w:pPr>
          </w:p>
        </w:tc>
        <w:tc>
          <w:tcPr>
            <w:tcW w:w="1695" w:type="pct"/>
            <w:vMerge/>
            <w:tcBorders>
              <w:left w:val="single" w:sz="6" w:space="0" w:color="auto"/>
              <w:right w:val="single" w:sz="6" w:space="0" w:color="auto"/>
            </w:tcBorders>
            <w:vAlign w:val="center"/>
          </w:tcPr>
          <w:p w:rsidR="00FA192F" w:rsidRPr="005139FD" w:rsidRDefault="00FA192F" w:rsidP="000C7533">
            <w:pPr>
              <w:pStyle w:val="a5"/>
              <w:spacing w:before="0" w:beforeAutospacing="0" w:after="0" w:afterAutospacing="0"/>
              <w:rPr>
                <w:bCs/>
                <w:i/>
                <w:sz w:val="22"/>
                <w:szCs w:val="22"/>
              </w:rPr>
            </w:pPr>
          </w:p>
        </w:tc>
        <w:tc>
          <w:tcPr>
            <w:tcW w:w="501" w:type="pct"/>
            <w:tcBorders>
              <w:top w:val="single" w:sz="6" w:space="0" w:color="auto"/>
              <w:left w:val="single" w:sz="6" w:space="0" w:color="auto"/>
              <w:bottom w:val="single" w:sz="6" w:space="0" w:color="auto"/>
              <w:right w:val="single" w:sz="6" w:space="0" w:color="auto"/>
            </w:tcBorders>
            <w:vAlign w:val="center"/>
          </w:tcPr>
          <w:p w:rsidR="00FA192F" w:rsidRPr="00C414B6" w:rsidRDefault="00FA192F" w:rsidP="00AF7826">
            <w:pPr>
              <w:jc w:val="center"/>
              <w:rPr>
                <w:sz w:val="22"/>
                <w:szCs w:val="22"/>
              </w:rPr>
            </w:pPr>
            <w:r>
              <w:rPr>
                <w:sz w:val="22"/>
                <w:szCs w:val="22"/>
              </w:rPr>
              <w:t>2020</w:t>
            </w:r>
          </w:p>
        </w:tc>
        <w:tc>
          <w:tcPr>
            <w:tcW w:w="417" w:type="pct"/>
            <w:tcBorders>
              <w:top w:val="single" w:sz="6" w:space="0" w:color="auto"/>
              <w:left w:val="single" w:sz="6" w:space="0" w:color="auto"/>
              <w:bottom w:val="single" w:sz="6" w:space="0" w:color="auto"/>
              <w:right w:val="single" w:sz="6" w:space="0" w:color="auto"/>
            </w:tcBorders>
            <w:vAlign w:val="center"/>
          </w:tcPr>
          <w:p w:rsidR="00FA192F" w:rsidRDefault="00D03BA3" w:rsidP="000C7533">
            <w:pPr>
              <w:pStyle w:val="a5"/>
              <w:spacing w:before="0" w:beforeAutospacing="0" w:after="0" w:afterAutospacing="0"/>
              <w:jc w:val="center"/>
              <w:rPr>
                <w:bCs/>
                <w:i/>
                <w:sz w:val="22"/>
                <w:szCs w:val="22"/>
              </w:rPr>
            </w:pPr>
            <w:r>
              <w:rPr>
                <w:bCs/>
                <w:i/>
                <w:sz w:val="22"/>
                <w:szCs w:val="22"/>
              </w:rPr>
              <w:t>547,100</w:t>
            </w:r>
          </w:p>
        </w:tc>
        <w:tc>
          <w:tcPr>
            <w:tcW w:w="395" w:type="pct"/>
            <w:tcBorders>
              <w:top w:val="single" w:sz="6" w:space="0" w:color="auto"/>
              <w:left w:val="single" w:sz="6" w:space="0" w:color="auto"/>
              <w:bottom w:val="single" w:sz="6" w:space="0" w:color="auto"/>
              <w:right w:val="single" w:sz="6" w:space="0" w:color="auto"/>
            </w:tcBorders>
            <w:vAlign w:val="center"/>
          </w:tcPr>
          <w:p w:rsidR="00FA192F" w:rsidRPr="005139FD" w:rsidRDefault="00FA192F" w:rsidP="000C7533">
            <w:pPr>
              <w:autoSpaceDE w:val="0"/>
              <w:autoSpaceDN w:val="0"/>
              <w:adjustRightInd w:val="0"/>
              <w:jc w:val="center"/>
              <w:rPr>
                <w:i/>
                <w:color w:val="000000"/>
                <w:sz w:val="22"/>
                <w:szCs w:val="22"/>
              </w:rPr>
            </w:pPr>
          </w:p>
        </w:tc>
        <w:tc>
          <w:tcPr>
            <w:tcW w:w="411" w:type="pct"/>
            <w:tcBorders>
              <w:top w:val="single" w:sz="6" w:space="0" w:color="auto"/>
              <w:left w:val="single" w:sz="6" w:space="0" w:color="auto"/>
              <w:bottom w:val="single" w:sz="6" w:space="0" w:color="auto"/>
              <w:right w:val="single" w:sz="6" w:space="0" w:color="auto"/>
            </w:tcBorders>
            <w:vAlign w:val="center"/>
          </w:tcPr>
          <w:p w:rsidR="00FA192F" w:rsidRPr="005139FD" w:rsidRDefault="00FA192F" w:rsidP="000C7533">
            <w:pPr>
              <w:autoSpaceDE w:val="0"/>
              <w:autoSpaceDN w:val="0"/>
              <w:adjustRightInd w:val="0"/>
              <w:jc w:val="center"/>
              <w:rPr>
                <w:i/>
                <w:color w:val="000000"/>
                <w:sz w:val="22"/>
                <w:szCs w:val="22"/>
              </w:rPr>
            </w:pPr>
          </w:p>
        </w:tc>
        <w:tc>
          <w:tcPr>
            <w:tcW w:w="382" w:type="pct"/>
            <w:tcBorders>
              <w:top w:val="single" w:sz="6" w:space="0" w:color="auto"/>
              <w:left w:val="single" w:sz="6" w:space="0" w:color="auto"/>
              <w:bottom w:val="single" w:sz="6" w:space="0" w:color="auto"/>
              <w:right w:val="single" w:sz="6" w:space="0" w:color="auto"/>
            </w:tcBorders>
            <w:vAlign w:val="center"/>
          </w:tcPr>
          <w:p w:rsidR="00FA192F" w:rsidRDefault="00FA192F" w:rsidP="000C7533">
            <w:pPr>
              <w:pStyle w:val="a5"/>
              <w:spacing w:before="0" w:beforeAutospacing="0" w:after="0" w:afterAutospacing="0"/>
              <w:jc w:val="center"/>
              <w:rPr>
                <w:bCs/>
                <w:i/>
                <w:sz w:val="22"/>
                <w:szCs w:val="22"/>
              </w:rPr>
            </w:pPr>
          </w:p>
        </w:tc>
        <w:tc>
          <w:tcPr>
            <w:tcW w:w="434" w:type="pct"/>
            <w:tcBorders>
              <w:top w:val="single" w:sz="6" w:space="0" w:color="auto"/>
              <w:left w:val="single" w:sz="6" w:space="0" w:color="auto"/>
              <w:bottom w:val="single" w:sz="6" w:space="0" w:color="auto"/>
              <w:right w:val="single" w:sz="6" w:space="0" w:color="auto"/>
            </w:tcBorders>
            <w:vAlign w:val="center"/>
          </w:tcPr>
          <w:p w:rsidR="00FA192F" w:rsidRPr="005139FD" w:rsidRDefault="00D03BA3" w:rsidP="000C7533">
            <w:pPr>
              <w:autoSpaceDE w:val="0"/>
              <w:autoSpaceDN w:val="0"/>
              <w:adjustRightInd w:val="0"/>
              <w:jc w:val="center"/>
              <w:rPr>
                <w:i/>
                <w:color w:val="000000"/>
                <w:sz w:val="22"/>
                <w:szCs w:val="22"/>
              </w:rPr>
            </w:pPr>
            <w:r>
              <w:rPr>
                <w:i/>
                <w:color w:val="000000"/>
                <w:sz w:val="22"/>
                <w:szCs w:val="22"/>
              </w:rPr>
              <w:t>547,100</w:t>
            </w:r>
          </w:p>
        </w:tc>
        <w:tc>
          <w:tcPr>
            <w:tcW w:w="633" w:type="pct"/>
            <w:vMerge/>
            <w:tcBorders>
              <w:left w:val="single" w:sz="6" w:space="0" w:color="auto"/>
              <w:right w:val="single" w:sz="6" w:space="0" w:color="auto"/>
            </w:tcBorders>
            <w:vAlign w:val="center"/>
          </w:tcPr>
          <w:p w:rsidR="00FA192F" w:rsidRPr="005139FD" w:rsidRDefault="00FA192F" w:rsidP="000C7533">
            <w:pPr>
              <w:autoSpaceDE w:val="0"/>
              <w:autoSpaceDN w:val="0"/>
              <w:adjustRightInd w:val="0"/>
              <w:jc w:val="center"/>
              <w:rPr>
                <w:i/>
                <w:color w:val="000000"/>
                <w:sz w:val="22"/>
                <w:szCs w:val="22"/>
              </w:rPr>
            </w:pPr>
          </w:p>
        </w:tc>
      </w:tr>
      <w:tr w:rsidR="00FA192F" w:rsidRPr="005139FD" w:rsidTr="007A1326">
        <w:trPr>
          <w:trHeight w:val="374"/>
        </w:trPr>
        <w:tc>
          <w:tcPr>
            <w:tcW w:w="132" w:type="pct"/>
            <w:vMerge/>
            <w:tcBorders>
              <w:left w:val="single" w:sz="6" w:space="0" w:color="auto"/>
              <w:bottom w:val="single" w:sz="6" w:space="0" w:color="auto"/>
              <w:right w:val="single" w:sz="6" w:space="0" w:color="auto"/>
            </w:tcBorders>
            <w:vAlign w:val="center"/>
          </w:tcPr>
          <w:p w:rsidR="00FA192F" w:rsidRPr="005139FD" w:rsidRDefault="00FA192F" w:rsidP="000C7533">
            <w:pPr>
              <w:autoSpaceDE w:val="0"/>
              <w:autoSpaceDN w:val="0"/>
              <w:adjustRightInd w:val="0"/>
              <w:jc w:val="center"/>
              <w:rPr>
                <w:i/>
                <w:color w:val="000000"/>
                <w:sz w:val="22"/>
                <w:szCs w:val="22"/>
              </w:rPr>
            </w:pPr>
          </w:p>
        </w:tc>
        <w:tc>
          <w:tcPr>
            <w:tcW w:w="1695" w:type="pct"/>
            <w:vMerge/>
            <w:tcBorders>
              <w:left w:val="single" w:sz="6" w:space="0" w:color="auto"/>
              <w:bottom w:val="single" w:sz="6" w:space="0" w:color="auto"/>
              <w:right w:val="single" w:sz="6" w:space="0" w:color="auto"/>
            </w:tcBorders>
            <w:vAlign w:val="center"/>
          </w:tcPr>
          <w:p w:rsidR="00FA192F" w:rsidRPr="005139FD" w:rsidRDefault="00FA192F" w:rsidP="000C7533">
            <w:pPr>
              <w:pStyle w:val="a5"/>
              <w:spacing w:before="0" w:beforeAutospacing="0" w:after="0" w:afterAutospacing="0"/>
              <w:rPr>
                <w:bCs/>
                <w:i/>
                <w:sz w:val="22"/>
                <w:szCs w:val="22"/>
              </w:rPr>
            </w:pPr>
          </w:p>
        </w:tc>
        <w:tc>
          <w:tcPr>
            <w:tcW w:w="501" w:type="pct"/>
            <w:tcBorders>
              <w:top w:val="single" w:sz="6" w:space="0" w:color="auto"/>
              <w:left w:val="single" w:sz="6" w:space="0" w:color="auto"/>
              <w:bottom w:val="single" w:sz="6" w:space="0" w:color="auto"/>
              <w:right w:val="single" w:sz="6" w:space="0" w:color="auto"/>
            </w:tcBorders>
            <w:vAlign w:val="center"/>
          </w:tcPr>
          <w:p w:rsidR="00FA192F" w:rsidRPr="00C414B6" w:rsidRDefault="00FA192F" w:rsidP="00AF7826">
            <w:pPr>
              <w:jc w:val="center"/>
              <w:rPr>
                <w:sz w:val="22"/>
                <w:szCs w:val="22"/>
              </w:rPr>
            </w:pPr>
            <w:r>
              <w:rPr>
                <w:sz w:val="22"/>
                <w:szCs w:val="22"/>
              </w:rPr>
              <w:t>2021</w:t>
            </w:r>
          </w:p>
        </w:tc>
        <w:tc>
          <w:tcPr>
            <w:tcW w:w="417" w:type="pct"/>
            <w:tcBorders>
              <w:top w:val="single" w:sz="6" w:space="0" w:color="auto"/>
              <w:left w:val="single" w:sz="6" w:space="0" w:color="auto"/>
              <w:bottom w:val="single" w:sz="6" w:space="0" w:color="auto"/>
              <w:right w:val="single" w:sz="6" w:space="0" w:color="auto"/>
            </w:tcBorders>
            <w:vAlign w:val="center"/>
          </w:tcPr>
          <w:p w:rsidR="00FA192F" w:rsidRDefault="00D03BA3" w:rsidP="000C7533">
            <w:pPr>
              <w:pStyle w:val="a5"/>
              <w:spacing w:before="0" w:beforeAutospacing="0" w:after="0" w:afterAutospacing="0"/>
              <w:jc w:val="center"/>
              <w:rPr>
                <w:bCs/>
                <w:i/>
                <w:sz w:val="22"/>
                <w:szCs w:val="22"/>
              </w:rPr>
            </w:pPr>
            <w:r>
              <w:rPr>
                <w:bCs/>
                <w:i/>
                <w:sz w:val="22"/>
                <w:szCs w:val="22"/>
              </w:rPr>
              <w:t>546,300</w:t>
            </w:r>
          </w:p>
        </w:tc>
        <w:tc>
          <w:tcPr>
            <w:tcW w:w="395" w:type="pct"/>
            <w:tcBorders>
              <w:top w:val="single" w:sz="6" w:space="0" w:color="auto"/>
              <w:left w:val="single" w:sz="6" w:space="0" w:color="auto"/>
              <w:bottom w:val="single" w:sz="6" w:space="0" w:color="auto"/>
              <w:right w:val="single" w:sz="6" w:space="0" w:color="auto"/>
            </w:tcBorders>
            <w:vAlign w:val="center"/>
          </w:tcPr>
          <w:p w:rsidR="00FA192F" w:rsidRPr="005139FD" w:rsidRDefault="00FA192F" w:rsidP="000C7533">
            <w:pPr>
              <w:autoSpaceDE w:val="0"/>
              <w:autoSpaceDN w:val="0"/>
              <w:adjustRightInd w:val="0"/>
              <w:jc w:val="center"/>
              <w:rPr>
                <w:i/>
                <w:color w:val="000000"/>
                <w:sz w:val="22"/>
                <w:szCs w:val="22"/>
              </w:rPr>
            </w:pPr>
          </w:p>
        </w:tc>
        <w:tc>
          <w:tcPr>
            <w:tcW w:w="411" w:type="pct"/>
            <w:tcBorders>
              <w:top w:val="single" w:sz="6" w:space="0" w:color="auto"/>
              <w:left w:val="single" w:sz="6" w:space="0" w:color="auto"/>
              <w:bottom w:val="single" w:sz="6" w:space="0" w:color="auto"/>
              <w:right w:val="single" w:sz="6" w:space="0" w:color="auto"/>
            </w:tcBorders>
            <w:vAlign w:val="center"/>
          </w:tcPr>
          <w:p w:rsidR="00FA192F" w:rsidRPr="005139FD" w:rsidRDefault="00FA192F" w:rsidP="000C7533">
            <w:pPr>
              <w:autoSpaceDE w:val="0"/>
              <w:autoSpaceDN w:val="0"/>
              <w:adjustRightInd w:val="0"/>
              <w:jc w:val="center"/>
              <w:rPr>
                <w:i/>
                <w:color w:val="000000"/>
                <w:sz w:val="22"/>
                <w:szCs w:val="22"/>
              </w:rPr>
            </w:pPr>
          </w:p>
        </w:tc>
        <w:tc>
          <w:tcPr>
            <w:tcW w:w="382" w:type="pct"/>
            <w:tcBorders>
              <w:top w:val="single" w:sz="6" w:space="0" w:color="auto"/>
              <w:left w:val="single" w:sz="6" w:space="0" w:color="auto"/>
              <w:bottom w:val="single" w:sz="6" w:space="0" w:color="auto"/>
              <w:right w:val="single" w:sz="6" w:space="0" w:color="auto"/>
            </w:tcBorders>
            <w:vAlign w:val="center"/>
          </w:tcPr>
          <w:p w:rsidR="00FA192F" w:rsidRDefault="00FA192F" w:rsidP="000C7533">
            <w:pPr>
              <w:pStyle w:val="a5"/>
              <w:spacing w:before="0" w:beforeAutospacing="0" w:after="0" w:afterAutospacing="0"/>
              <w:jc w:val="center"/>
              <w:rPr>
                <w:bCs/>
                <w:i/>
                <w:sz w:val="22"/>
                <w:szCs w:val="22"/>
              </w:rPr>
            </w:pPr>
          </w:p>
        </w:tc>
        <w:tc>
          <w:tcPr>
            <w:tcW w:w="434" w:type="pct"/>
            <w:tcBorders>
              <w:top w:val="single" w:sz="6" w:space="0" w:color="auto"/>
              <w:left w:val="single" w:sz="6" w:space="0" w:color="auto"/>
              <w:bottom w:val="single" w:sz="6" w:space="0" w:color="auto"/>
              <w:right w:val="single" w:sz="6" w:space="0" w:color="auto"/>
            </w:tcBorders>
            <w:vAlign w:val="center"/>
          </w:tcPr>
          <w:p w:rsidR="00FA192F" w:rsidRPr="005139FD" w:rsidRDefault="00D03BA3" w:rsidP="000C7533">
            <w:pPr>
              <w:autoSpaceDE w:val="0"/>
              <w:autoSpaceDN w:val="0"/>
              <w:adjustRightInd w:val="0"/>
              <w:jc w:val="center"/>
              <w:rPr>
                <w:i/>
                <w:color w:val="000000"/>
                <w:sz w:val="22"/>
                <w:szCs w:val="22"/>
              </w:rPr>
            </w:pPr>
            <w:r>
              <w:rPr>
                <w:i/>
                <w:color w:val="000000"/>
                <w:sz w:val="22"/>
                <w:szCs w:val="22"/>
              </w:rPr>
              <w:t>546,300</w:t>
            </w:r>
          </w:p>
        </w:tc>
        <w:tc>
          <w:tcPr>
            <w:tcW w:w="633" w:type="pct"/>
            <w:vMerge/>
            <w:tcBorders>
              <w:left w:val="single" w:sz="6" w:space="0" w:color="auto"/>
              <w:right w:val="single" w:sz="6" w:space="0" w:color="auto"/>
            </w:tcBorders>
            <w:vAlign w:val="center"/>
          </w:tcPr>
          <w:p w:rsidR="00FA192F" w:rsidRPr="005139FD" w:rsidRDefault="00FA192F" w:rsidP="000C7533">
            <w:pPr>
              <w:autoSpaceDE w:val="0"/>
              <w:autoSpaceDN w:val="0"/>
              <w:adjustRightInd w:val="0"/>
              <w:jc w:val="center"/>
              <w:rPr>
                <w:i/>
                <w:color w:val="000000"/>
                <w:sz w:val="22"/>
                <w:szCs w:val="22"/>
              </w:rPr>
            </w:pPr>
          </w:p>
        </w:tc>
      </w:tr>
      <w:tr w:rsidR="00FA192F" w:rsidRPr="005139FD" w:rsidTr="00897844">
        <w:trPr>
          <w:trHeight w:val="374"/>
        </w:trPr>
        <w:tc>
          <w:tcPr>
            <w:tcW w:w="132" w:type="pct"/>
            <w:vMerge w:val="restart"/>
            <w:tcBorders>
              <w:top w:val="single" w:sz="6" w:space="0" w:color="auto"/>
              <w:left w:val="single" w:sz="6" w:space="0" w:color="auto"/>
              <w:right w:val="single" w:sz="6" w:space="0" w:color="auto"/>
            </w:tcBorders>
            <w:vAlign w:val="center"/>
          </w:tcPr>
          <w:p w:rsidR="00FA192F" w:rsidRPr="005139FD" w:rsidRDefault="00FA192F" w:rsidP="000C7533">
            <w:pPr>
              <w:autoSpaceDE w:val="0"/>
              <w:autoSpaceDN w:val="0"/>
              <w:adjustRightInd w:val="0"/>
              <w:jc w:val="center"/>
              <w:rPr>
                <w:i/>
                <w:color w:val="000000"/>
                <w:sz w:val="22"/>
                <w:szCs w:val="22"/>
              </w:rPr>
            </w:pPr>
            <w:r w:rsidRPr="005139FD">
              <w:rPr>
                <w:i/>
                <w:color w:val="000000"/>
                <w:sz w:val="22"/>
                <w:szCs w:val="22"/>
              </w:rPr>
              <w:t>1.2</w:t>
            </w:r>
          </w:p>
        </w:tc>
        <w:tc>
          <w:tcPr>
            <w:tcW w:w="1695" w:type="pct"/>
            <w:vMerge w:val="restart"/>
            <w:tcBorders>
              <w:top w:val="single" w:sz="6" w:space="0" w:color="auto"/>
              <w:left w:val="single" w:sz="6" w:space="0" w:color="auto"/>
              <w:right w:val="single" w:sz="6" w:space="0" w:color="auto"/>
            </w:tcBorders>
            <w:vAlign w:val="center"/>
          </w:tcPr>
          <w:p w:rsidR="00FA192F" w:rsidRPr="005139FD" w:rsidRDefault="00FA192F" w:rsidP="000C7533">
            <w:pPr>
              <w:pStyle w:val="a5"/>
              <w:spacing w:before="0" w:beforeAutospacing="0" w:after="0" w:afterAutospacing="0"/>
              <w:rPr>
                <w:bCs/>
                <w:i/>
                <w:sz w:val="22"/>
                <w:szCs w:val="22"/>
              </w:rPr>
            </w:pPr>
            <w:r w:rsidRPr="005139FD">
              <w:rPr>
                <w:bCs/>
                <w:i/>
                <w:sz w:val="22"/>
                <w:szCs w:val="22"/>
              </w:rPr>
              <w:t>Обслуживание оборудования уличного освещения</w:t>
            </w:r>
          </w:p>
        </w:tc>
        <w:tc>
          <w:tcPr>
            <w:tcW w:w="501" w:type="pct"/>
            <w:tcBorders>
              <w:top w:val="single" w:sz="6" w:space="0" w:color="auto"/>
              <w:left w:val="single" w:sz="6" w:space="0" w:color="auto"/>
              <w:bottom w:val="single" w:sz="6" w:space="0" w:color="auto"/>
              <w:right w:val="single" w:sz="6" w:space="0" w:color="auto"/>
            </w:tcBorders>
            <w:vAlign w:val="center"/>
          </w:tcPr>
          <w:p w:rsidR="00FA192F" w:rsidRDefault="00FA192F" w:rsidP="00AF7826">
            <w:pPr>
              <w:jc w:val="center"/>
            </w:pPr>
            <w:r w:rsidRPr="00C414B6">
              <w:rPr>
                <w:sz w:val="22"/>
                <w:szCs w:val="22"/>
              </w:rPr>
              <w:t>201</w:t>
            </w:r>
            <w:r>
              <w:rPr>
                <w:sz w:val="22"/>
                <w:szCs w:val="22"/>
              </w:rPr>
              <w:t>9</w:t>
            </w:r>
          </w:p>
        </w:tc>
        <w:tc>
          <w:tcPr>
            <w:tcW w:w="417" w:type="pct"/>
            <w:tcBorders>
              <w:top w:val="single" w:sz="6" w:space="0" w:color="auto"/>
              <w:left w:val="single" w:sz="6" w:space="0" w:color="auto"/>
              <w:bottom w:val="single" w:sz="6" w:space="0" w:color="auto"/>
              <w:right w:val="single" w:sz="6" w:space="0" w:color="auto"/>
            </w:tcBorders>
            <w:vAlign w:val="center"/>
          </w:tcPr>
          <w:p w:rsidR="00FA192F" w:rsidRPr="005139FD" w:rsidRDefault="004B3E78" w:rsidP="00AD616A">
            <w:pPr>
              <w:pStyle w:val="a5"/>
              <w:spacing w:before="0" w:beforeAutospacing="0" w:after="0" w:afterAutospacing="0"/>
              <w:jc w:val="center"/>
              <w:rPr>
                <w:bCs/>
                <w:i/>
                <w:sz w:val="22"/>
                <w:szCs w:val="22"/>
              </w:rPr>
            </w:pPr>
            <w:r>
              <w:rPr>
                <w:bCs/>
                <w:i/>
                <w:sz w:val="22"/>
                <w:szCs w:val="22"/>
              </w:rPr>
              <w:t>77,000</w:t>
            </w:r>
          </w:p>
        </w:tc>
        <w:tc>
          <w:tcPr>
            <w:tcW w:w="395" w:type="pct"/>
            <w:tcBorders>
              <w:top w:val="single" w:sz="6" w:space="0" w:color="auto"/>
              <w:left w:val="single" w:sz="6" w:space="0" w:color="auto"/>
              <w:bottom w:val="single" w:sz="6" w:space="0" w:color="auto"/>
              <w:right w:val="single" w:sz="6" w:space="0" w:color="auto"/>
            </w:tcBorders>
            <w:vAlign w:val="center"/>
          </w:tcPr>
          <w:p w:rsidR="00FA192F" w:rsidRPr="005139FD" w:rsidRDefault="00FA192F" w:rsidP="000C7533">
            <w:pPr>
              <w:autoSpaceDE w:val="0"/>
              <w:autoSpaceDN w:val="0"/>
              <w:adjustRightInd w:val="0"/>
              <w:jc w:val="center"/>
              <w:rPr>
                <w:i/>
                <w:color w:val="000000"/>
                <w:sz w:val="22"/>
                <w:szCs w:val="22"/>
              </w:rPr>
            </w:pPr>
          </w:p>
        </w:tc>
        <w:tc>
          <w:tcPr>
            <w:tcW w:w="411" w:type="pct"/>
            <w:tcBorders>
              <w:top w:val="single" w:sz="6" w:space="0" w:color="auto"/>
              <w:left w:val="single" w:sz="6" w:space="0" w:color="auto"/>
              <w:bottom w:val="single" w:sz="6" w:space="0" w:color="auto"/>
              <w:right w:val="single" w:sz="6" w:space="0" w:color="auto"/>
            </w:tcBorders>
            <w:vAlign w:val="center"/>
          </w:tcPr>
          <w:p w:rsidR="00FA192F" w:rsidRPr="005139FD" w:rsidRDefault="00FA192F" w:rsidP="000C7533">
            <w:pPr>
              <w:autoSpaceDE w:val="0"/>
              <w:autoSpaceDN w:val="0"/>
              <w:adjustRightInd w:val="0"/>
              <w:jc w:val="center"/>
              <w:rPr>
                <w:i/>
                <w:color w:val="000000"/>
                <w:sz w:val="22"/>
                <w:szCs w:val="22"/>
              </w:rPr>
            </w:pPr>
          </w:p>
        </w:tc>
        <w:tc>
          <w:tcPr>
            <w:tcW w:w="382" w:type="pct"/>
            <w:tcBorders>
              <w:top w:val="single" w:sz="6" w:space="0" w:color="auto"/>
              <w:left w:val="single" w:sz="6" w:space="0" w:color="auto"/>
              <w:bottom w:val="single" w:sz="6" w:space="0" w:color="auto"/>
              <w:right w:val="single" w:sz="6" w:space="0" w:color="auto"/>
            </w:tcBorders>
            <w:vAlign w:val="center"/>
          </w:tcPr>
          <w:p w:rsidR="00FA192F" w:rsidRPr="005139FD" w:rsidRDefault="00FA192F" w:rsidP="000C7533">
            <w:pPr>
              <w:pStyle w:val="a5"/>
              <w:spacing w:before="0" w:beforeAutospacing="0" w:after="0" w:afterAutospacing="0"/>
              <w:jc w:val="center"/>
              <w:rPr>
                <w:bCs/>
                <w:i/>
                <w:sz w:val="22"/>
                <w:szCs w:val="22"/>
              </w:rPr>
            </w:pPr>
          </w:p>
        </w:tc>
        <w:tc>
          <w:tcPr>
            <w:tcW w:w="434" w:type="pct"/>
            <w:tcBorders>
              <w:top w:val="single" w:sz="6" w:space="0" w:color="auto"/>
              <w:left w:val="single" w:sz="6" w:space="0" w:color="auto"/>
              <w:bottom w:val="single" w:sz="6" w:space="0" w:color="auto"/>
              <w:right w:val="single" w:sz="6" w:space="0" w:color="auto"/>
            </w:tcBorders>
            <w:vAlign w:val="center"/>
          </w:tcPr>
          <w:p w:rsidR="00FA192F" w:rsidRPr="005139FD" w:rsidRDefault="004B3E78" w:rsidP="000C7533">
            <w:pPr>
              <w:autoSpaceDE w:val="0"/>
              <w:autoSpaceDN w:val="0"/>
              <w:adjustRightInd w:val="0"/>
              <w:jc w:val="center"/>
              <w:rPr>
                <w:i/>
                <w:color w:val="000000"/>
                <w:sz w:val="22"/>
                <w:szCs w:val="22"/>
              </w:rPr>
            </w:pPr>
            <w:r>
              <w:rPr>
                <w:i/>
                <w:color w:val="000000"/>
                <w:sz w:val="22"/>
                <w:szCs w:val="22"/>
              </w:rPr>
              <w:t>77,000</w:t>
            </w:r>
          </w:p>
        </w:tc>
        <w:tc>
          <w:tcPr>
            <w:tcW w:w="633" w:type="pct"/>
            <w:vMerge/>
            <w:tcBorders>
              <w:left w:val="single" w:sz="6" w:space="0" w:color="auto"/>
              <w:right w:val="single" w:sz="6" w:space="0" w:color="auto"/>
            </w:tcBorders>
            <w:vAlign w:val="center"/>
          </w:tcPr>
          <w:p w:rsidR="00FA192F" w:rsidRPr="005139FD" w:rsidRDefault="00FA192F" w:rsidP="000C7533">
            <w:pPr>
              <w:autoSpaceDE w:val="0"/>
              <w:autoSpaceDN w:val="0"/>
              <w:adjustRightInd w:val="0"/>
              <w:jc w:val="center"/>
              <w:rPr>
                <w:i/>
                <w:color w:val="000000"/>
                <w:sz w:val="22"/>
                <w:szCs w:val="22"/>
              </w:rPr>
            </w:pPr>
          </w:p>
        </w:tc>
      </w:tr>
      <w:tr w:rsidR="00FA192F" w:rsidRPr="005139FD" w:rsidTr="005E32BA">
        <w:trPr>
          <w:trHeight w:val="374"/>
        </w:trPr>
        <w:tc>
          <w:tcPr>
            <w:tcW w:w="132" w:type="pct"/>
            <w:vMerge/>
            <w:tcBorders>
              <w:left w:val="single" w:sz="6" w:space="0" w:color="auto"/>
              <w:right w:val="single" w:sz="6" w:space="0" w:color="auto"/>
            </w:tcBorders>
            <w:vAlign w:val="center"/>
          </w:tcPr>
          <w:p w:rsidR="00FA192F" w:rsidRPr="005139FD" w:rsidRDefault="00FA192F" w:rsidP="000C7533">
            <w:pPr>
              <w:autoSpaceDE w:val="0"/>
              <w:autoSpaceDN w:val="0"/>
              <w:adjustRightInd w:val="0"/>
              <w:jc w:val="center"/>
              <w:rPr>
                <w:i/>
                <w:color w:val="000000"/>
                <w:sz w:val="22"/>
                <w:szCs w:val="22"/>
              </w:rPr>
            </w:pPr>
          </w:p>
        </w:tc>
        <w:tc>
          <w:tcPr>
            <w:tcW w:w="1695" w:type="pct"/>
            <w:vMerge/>
            <w:tcBorders>
              <w:left w:val="single" w:sz="6" w:space="0" w:color="auto"/>
              <w:right w:val="single" w:sz="6" w:space="0" w:color="auto"/>
            </w:tcBorders>
            <w:vAlign w:val="center"/>
          </w:tcPr>
          <w:p w:rsidR="00FA192F" w:rsidRPr="005139FD" w:rsidRDefault="00FA192F" w:rsidP="000C7533">
            <w:pPr>
              <w:pStyle w:val="a5"/>
              <w:spacing w:before="0" w:beforeAutospacing="0" w:after="0" w:afterAutospacing="0"/>
              <w:rPr>
                <w:bCs/>
                <w:i/>
                <w:sz w:val="22"/>
                <w:szCs w:val="22"/>
              </w:rPr>
            </w:pPr>
          </w:p>
        </w:tc>
        <w:tc>
          <w:tcPr>
            <w:tcW w:w="501" w:type="pct"/>
            <w:tcBorders>
              <w:top w:val="single" w:sz="6" w:space="0" w:color="auto"/>
              <w:left w:val="single" w:sz="6" w:space="0" w:color="auto"/>
              <w:bottom w:val="single" w:sz="6" w:space="0" w:color="auto"/>
              <w:right w:val="single" w:sz="6" w:space="0" w:color="auto"/>
            </w:tcBorders>
            <w:vAlign w:val="center"/>
          </w:tcPr>
          <w:p w:rsidR="00FA192F" w:rsidRPr="00C414B6" w:rsidRDefault="00FA192F" w:rsidP="00AF7826">
            <w:pPr>
              <w:jc w:val="center"/>
              <w:rPr>
                <w:sz w:val="22"/>
                <w:szCs w:val="22"/>
              </w:rPr>
            </w:pPr>
            <w:r>
              <w:rPr>
                <w:sz w:val="22"/>
                <w:szCs w:val="22"/>
              </w:rPr>
              <w:t>2020</w:t>
            </w:r>
          </w:p>
        </w:tc>
        <w:tc>
          <w:tcPr>
            <w:tcW w:w="417" w:type="pct"/>
            <w:tcBorders>
              <w:top w:val="single" w:sz="6" w:space="0" w:color="auto"/>
              <w:left w:val="single" w:sz="6" w:space="0" w:color="auto"/>
              <w:bottom w:val="single" w:sz="6" w:space="0" w:color="auto"/>
              <w:right w:val="single" w:sz="6" w:space="0" w:color="auto"/>
            </w:tcBorders>
            <w:vAlign w:val="center"/>
          </w:tcPr>
          <w:p w:rsidR="00FA192F" w:rsidRDefault="00D03BA3" w:rsidP="000C7533">
            <w:pPr>
              <w:pStyle w:val="a5"/>
              <w:spacing w:before="0" w:beforeAutospacing="0" w:after="0" w:afterAutospacing="0"/>
              <w:jc w:val="center"/>
              <w:rPr>
                <w:bCs/>
                <w:i/>
                <w:sz w:val="22"/>
                <w:szCs w:val="22"/>
              </w:rPr>
            </w:pPr>
            <w:r>
              <w:rPr>
                <w:bCs/>
                <w:i/>
                <w:sz w:val="22"/>
                <w:szCs w:val="22"/>
              </w:rPr>
              <w:t>79,600</w:t>
            </w:r>
          </w:p>
        </w:tc>
        <w:tc>
          <w:tcPr>
            <w:tcW w:w="395" w:type="pct"/>
            <w:tcBorders>
              <w:top w:val="single" w:sz="6" w:space="0" w:color="auto"/>
              <w:left w:val="single" w:sz="6" w:space="0" w:color="auto"/>
              <w:bottom w:val="single" w:sz="6" w:space="0" w:color="auto"/>
              <w:right w:val="single" w:sz="6" w:space="0" w:color="auto"/>
            </w:tcBorders>
            <w:vAlign w:val="center"/>
          </w:tcPr>
          <w:p w:rsidR="00FA192F" w:rsidRPr="005139FD" w:rsidRDefault="00FA192F" w:rsidP="000C7533">
            <w:pPr>
              <w:autoSpaceDE w:val="0"/>
              <w:autoSpaceDN w:val="0"/>
              <w:adjustRightInd w:val="0"/>
              <w:jc w:val="center"/>
              <w:rPr>
                <w:i/>
                <w:color w:val="000000"/>
                <w:sz w:val="22"/>
                <w:szCs w:val="22"/>
              </w:rPr>
            </w:pPr>
          </w:p>
        </w:tc>
        <w:tc>
          <w:tcPr>
            <w:tcW w:w="411" w:type="pct"/>
            <w:tcBorders>
              <w:top w:val="single" w:sz="6" w:space="0" w:color="auto"/>
              <w:left w:val="single" w:sz="6" w:space="0" w:color="auto"/>
              <w:bottom w:val="single" w:sz="6" w:space="0" w:color="auto"/>
              <w:right w:val="single" w:sz="6" w:space="0" w:color="auto"/>
            </w:tcBorders>
            <w:vAlign w:val="center"/>
          </w:tcPr>
          <w:p w:rsidR="00FA192F" w:rsidRPr="005139FD" w:rsidRDefault="00FA192F" w:rsidP="000C7533">
            <w:pPr>
              <w:autoSpaceDE w:val="0"/>
              <w:autoSpaceDN w:val="0"/>
              <w:adjustRightInd w:val="0"/>
              <w:jc w:val="center"/>
              <w:rPr>
                <w:i/>
                <w:color w:val="000000"/>
                <w:sz w:val="22"/>
                <w:szCs w:val="22"/>
              </w:rPr>
            </w:pPr>
          </w:p>
        </w:tc>
        <w:tc>
          <w:tcPr>
            <w:tcW w:w="382" w:type="pct"/>
            <w:tcBorders>
              <w:top w:val="single" w:sz="6" w:space="0" w:color="auto"/>
              <w:left w:val="single" w:sz="6" w:space="0" w:color="auto"/>
              <w:bottom w:val="single" w:sz="6" w:space="0" w:color="auto"/>
              <w:right w:val="single" w:sz="6" w:space="0" w:color="auto"/>
            </w:tcBorders>
            <w:vAlign w:val="center"/>
          </w:tcPr>
          <w:p w:rsidR="00FA192F" w:rsidRDefault="00FA192F" w:rsidP="000C7533">
            <w:pPr>
              <w:pStyle w:val="a5"/>
              <w:spacing w:before="0" w:beforeAutospacing="0" w:after="0" w:afterAutospacing="0"/>
              <w:jc w:val="center"/>
              <w:rPr>
                <w:bCs/>
                <w:i/>
                <w:sz w:val="22"/>
                <w:szCs w:val="22"/>
              </w:rPr>
            </w:pPr>
          </w:p>
        </w:tc>
        <w:tc>
          <w:tcPr>
            <w:tcW w:w="434" w:type="pct"/>
            <w:tcBorders>
              <w:top w:val="single" w:sz="6" w:space="0" w:color="auto"/>
              <w:left w:val="single" w:sz="6" w:space="0" w:color="auto"/>
              <w:bottom w:val="single" w:sz="6" w:space="0" w:color="auto"/>
              <w:right w:val="single" w:sz="6" w:space="0" w:color="auto"/>
            </w:tcBorders>
            <w:vAlign w:val="center"/>
          </w:tcPr>
          <w:p w:rsidR="00FA192F" w:rsidRPr="005139FD" w:rsidRDefault="00D03BA3" w:rsidP="000C7533">
            <w:pPr>
              <w:autoSpaceDE w:val="0"/>
              <w:autoSpaceDN w:val="0"/>
              <w:adjustRightInd w:val="0"/>
              <w:jc w:val="center"/>
              <w:rPr>
                <w:i/>
                <w:color w:val="000000"/>
                <w:sz w:val="22"/>
                <w:szCs w:val="22"/>
              </w:rPr>
            </w:pPr>
            <w:r>
              <w:rPr>
                <w:i/>
                <w:color w:val="000000"/>
                <w:sz w:val="22"/>
                <w:szCs w:val="22"/>
              </w:rPr>
              <w:t>79,600</w:t>
            </w:r>
          </w:p>
        </w:tc>
        <w:tc>
          <w:tcPr>
            <w:tcW w:w="633" w:type="pct"/>
            <w:vMerge/>
            <w:tcBorders>
              <w:left w:val="single" w:sz="6" w:space="0" w:color="auto"/>
              <w:right w:val="single" w:sz="6" w:space="0" w:color="auto"/>
            </w:tcBorders>
            <w:vAlign w:val="center"/>
          </w:tcPr>
          <w:p w:rsidR="00FA192F" w:rsidRPr="005139FD" w:rsidRDefault="00FA192F" w:rsidP="000C7533">
            <w:pPr>
              <w:autoSpaceDE w:val="0"/>
              <w:autoSpaceDN w:val="0"/>
              <w:adjustRightInd w:val="0"/>
              <w:jc w:val="center"/>
              <w:rPr>
                <w:i/>
                <w:color w:val="000000"/>
                <w:sz w:val="22"/>
                <w:szCs w:val="22"/>
              </w:rPr>
            </w:pPr>
          </w:p>
        </w:tc>
      </w:tr>
      <w:tr w:rsidR="00FA192F" w:rsidRPr="005139FD" w:rsidTr="005E32BA">
        <w:trPr>
          <w:trHeight w:val="374"/>
        </w:trPr>
        <w:tc>
          <w:tcPr>
            <w:tcW w:w="132" w:type="pct"/>
            <w:vMerge/>
            <w:tcBorders>
              <w:left w:val="single" w:sz="6" w:space="0" w:color="auto"/>
              <w:bottom w:val="single" w:sz="6" w:space="0" w:color="auto"/>
              <w:right w:val="single" w:sz="6" w:space="0" w:color="auto"/>
            </w:tcBorders>
            <w:vAlign w:val="center"/>
          </w:tcPr>
          <w:p w:rsidR="00FA192F" w:rsidRPr="005139FD" w:rsidRDefault="00FA192F" w:rsidP="000C7533">
            <w:pPr>
              <w:autoSpaceDE w:val="0"/>
              <w:autoSpaceDN w:val="0"/>
              <w:adjustRightInd w:val="0"/>
              <w:jc w:val="center"/>
              <w:rPr>
                <w:i/>
                <w:color w:val="000000"/>
                <w:sz w:val="22"/>
                <w:szCs w:val="22"/>
              </w:rPr>
            </w:pPr>
          </w:p>
        </w:tc>
        <w:tc>
          <w:tcPr>
            <w:tcW w:w="1695" w:type="pct"/>
            <w:vMerge/>
            <w:tcBorders>
              <w:left w:val="single" w:sz="6" w:space="0" w:color="auto"/>
              <w:bottom w:val="single" w:sz="6" w:space="0" w:color="auto"/>
              <w:right w:val="single" w:sz="6" w:space="0" w:color="auto"/>
            </w:tcBorders>
            <w:vAlign w:val="center"/>
          </w:tcPr>
          <w:p w:rsidR="00FA192F" w:rsidRPr="005139FD" w:rsidRDefault="00FA192F" w:rsidP="000C7533">
            <w:pPr>
              <w:pStyle w:val="a5"/>
              <w:spacing w:before="0" w:beforeAutospacing="0" w:after="0" w:afterAutospacing="0"/>
              <w:rPr>
                <w:bCs/>
                <w:i/>
                <w:sz w:val="22"/>
                <w:szCs w:val="22"/>
              </w:rPr>
            </w:pPr>
          </w:p>
        </w:tc>
        <w:tc>
          <w:tcPr>
            <w:tcW w:w="501" w:type="pct"/>
            <w:tcBorders>
              <w:top w:val="single" w:sz="6" w:space="0" w:color="auto"/>
              <w:left w:val="single" w:sz="6" w:space="0" w:color="auto"/>
              <w:bottom w:val="single" w:sz="6" w:space="0" w:color="auto"/>
              <w:right w:val="single" w:sz="6" w:space="0" w:color="auto"/>
            </w:tcBorders>
            <w:vAlign w:val="center"/>
          </w:tcPr>
          <w:p w:rsidR="00FA192F" w:rsidRPr="00C414B6" w:rsidRDefault="00FA192F" w:rsidP="00AF7826">
            <w:pPr>
              <w:jc w:val="center"/>
              <w:rPr>
                <w:sz w:val="22"/>
                <w:szCs w:val="22"/>
              </w:rPr>
            </w:pPr>
            <w:r>
              <w:rPr>
                <w:sz w:val="22"/>
                <w:szCs w:val="22"/>
              </w:rPr>
              <w:t>2021</w:t>
            </w:r>
          </w:p>
        </w:tc>
        <w:tc>
          <w:tcPr>
            <w:tcW w:w="417" w:type="pct"/>
            <w:tcBorders>
              <w:top w:val="single" w:sz="6" w:space="0" w:color="auto"/>
              <w:left w:val="single" w:sz="6" w:space="0" w:color="auto"/>
              <w:bottom w:val="single" w:sz="6" w:space="0" w:color="auto"/>
              <w:right w:val="single" w:sz="6" w:space="0" w:color="auto"/>
            </w:tcBorders>
            <w:vAlign w:val="center"/>
          </w:tcPr>
          <w:p w:rsidR="00FA192F" w:rsidRDefault="00D03BA3" w:rsidP="000C7533">
            <w:pPr>
              <w:pStyle w:val="a5"/>
              <w:spacing w:before="0" w:beforeAutospacing="0" w:after="0" w:afterAutospacing="0"/>
              <w:jc w:val="center"/>
              <w:rPr>
                <w:bCs/>
                <w:i/>
                <w:sz w:val="22"/>
                <w:szCs w:val="22"/>
              </w:rPr>
            </w:pPr>
            <w:r>
              <w:rPr>
                <w:bCs/>
                <w:i/>
                <w:sz w:val="22"/>
                <w:szCs w:val="22"/>
              </w:rPr>
              <w:t>79,500</w:t>
            </w:r>
          </w:p>
        </w:tc>
        <w:tc>
          <w:tcPr>
            <w:tcW w:w="395" w:type="pct"/>
            <w:tcBorders>
              <w:top w:val="single" w:sz="6" w:space="0" w:color="auto"/>
              <w:left w:val="single" w:sz="6" w:space="0" w:color="auto"/>
              <w:bottom w:val="single" w:sz="6" w:space="0" w:color="auto"/>
              <w:right w:val="single" w:sz="6" w:space="0" w:color="auto"/>
            </w:tcBorders>
            <w:vAlign w:val="center"/>
          </w:tcPr>
          <w:p w:rsidR="00FA192F" w:rsidRPr="005139FD" w:rsidRDefault="00FA192F" w:rsidP="000C7533">
            <w:pPr>
              <w:autoSpaceDE w:val="0"/>
              <w:autoSpaceDN w:val="0"/>
              <w:adjustRightInd w:val="0"/>
              <w:jc w:val="center"/>
              <w:rPr>
                <w:i/>
                <w:color w:val="000000"/>
                <w:sz w:val="22"/>
                <w:szCs w:val="22"/>
              </w:rPr>
            </w:pPr>
          </w:p>
        </w:tc>
        <w:tc>
          <w:tcPr>
            <w:tcW w:w="411" w:type="pct"/>
            <w:tcBorders>
              <w:top w:val="single" w:sz="6" w:space="0" w:color="auto"/>
              <w:left w:val="single" w:sz="6" w:space="0" w:color="auto"/>
              <w:bottom w:val="single" w:sz="6" w:space="0" w:color="auto"/>
              <w:right w:val="single" w:sz="6" w:space="0" w:color="auto"/>
            </w:tcBorders>
            <w:vAlign w:val="center"/>
          </w:tcPr>
          <w:p w:rsidR="00FA192F" w:rsidRPr="005139FD" w:rsidRDefault="00FA192F" w:rsidP="000C7533">
            <w:pPr>
              <w:autoSpaceDE w:val="0"/>
              <w:autoSpaceDN w:val="0"/>
              <w:adjustRightInd w:val="0"/>
              <w:jc w:val="center"/>
              <w:rPr>
                <w:i/>
                <w:color w:val="000000"/>
                <w:sz w:val="22"/>
                <w:szCs w:val="22"/>
              </w:rPr>
            </w:pPr>
          </w:p>
        </w:tc>
        <w:tc>
          <w:tcPr>
            <w:tcW w:w="382" w:type="pct"/>
            <w:tcBorders>
              <w:top w:val="single" w:sz="6" w:space="0" w:color="auto"/>
              <w:left w:val="single" w:sz="6" w:space="0" w:color="auto"/>
              <w:bottom w:val="single" w:sz="6" w:space="0" w:color="auto"/>
              <w:right w:val="single" w:sz="6" w:space="0" w:color="auto"/>
            </w:tcBorders>
            <w:vAlign w:val="center"/>
          </w:tcPr>
          <w:p w:rsidR="00FA192F" w:rsidRDefault="00FA192F" w:rsidP="000C7533">
            <w:pPr>
              <w:pStyle w:val="a5"/>
              <w:spacing w:before="0" w:beforeAutospacing="0" w:after="0" w:afterAutospacing="0"/>
              <w:jc w:val="center"/>
              <w:rPr>
                <w:bCs/>
                <w:i/>
                <w:sz w:val="22"/>
                <w:szCs w:val="22"/>
              </w:rPr>
            </w:pPr>
          </w:p>
        </w:tc>
        <w:tc>
          <w:tcPr>
            <w:tcW w:w="434" w:type="pct"/>
            <w:tcBorders>
              <w:top w:val="single" w:sz="6" w:space="0" w:color="auto"/>
              <w:left w:val="single" w:sz="6" w:space="0" w:color="auto"/>
              <w:bottom w:val="single" w:sz="6" w:space="0" w:color="auto"/>
              <w:right w:val="single" w:sz="6" w:space="0" w:color="auto"/>
            </w:tcBorders>
            <w:vAlign w:val="center"/>
          </w:tcPr>
          <w:p w:rsidR="00FA192F" w:rsidRPr="005139FD" w:rsidRDefault="00D03BA3" w:rsidP="000C7533">
            <w:pPr>
              <w:autoSpaceDE w:val="0"/>
              <w:autoSpaceDN w:val="0"/>
              <w:adjustRightInd w:val="0"/>
              <w:jc w:val="center"/>
              <w:rPr>
                <w:i/>
                <w:color w:val="000000"/>
                <w:sz w:val="22"/>
                <w:szCs w:val="22"/>
              </w:rPr>
            </w:pPr>
            <w:r>
              <w:rPr>
                <w:i/>
                <w:color w:val="000000"/>
                <w:sz w:val="22"/>
                <w:szCs w:val="22"/>
              </w:rPr>
              <w:t>79,500</w:t>
            </w:r>
          </w:p>
        </w:tc>
        <w:tc>
          <w:tcPr>
            <w:tcW w:w="633" w:type="pct"/>
            <w:vMerge/>
            <w:tcBorders>
              <w:left w:val="single" w:sz="6" w:space="0" w:color="auto"/>
              <w:right w:val="single" w:sz="6" w:space="0" w:color="auto"/>
            </w:tcBorders>
            <w:vAlign w:val="center"/>
          </w:tcPr>
          <w:p w:rsidR="00FA192F" w:rsidRPr="005139FD" w:rsidRDefault="00FA192F" w:rsidP="000C7533">
            <w:pPr>
              <w:autoSpaceDE w:val="0"/>
              <w:autoSpaceDN w:val="0"/>
              <w:adjustRightInd w:val="0"/>
              <w:jc w:val="center"/>
              <w:rPr>
                <w:i/>
                <w:color w:val="000000"/>
                <w:sz w:val="22"/>
                <w:szCs w:val="22"/>
              </w:rPr>
            </w:pPr>
          </w:p>
        </w:tc>
      </w:tr>
      <w:tr w:rsidR="00FA192F" w:rsidRPr="005139FD" w:rsidTr="0013330C">
        <w:trPr>
          <w:trHeight w:val="465"/>
        </w:trPr>
        <w:tc>
          <w:tcPr>
            <w:tcW w:w="132" w:type="pct"/>
            <w:vMerge w:val="restart"/>
            <w:tcBorders>
              <w:top w:val="single" w:sz="6" w:space="0" w:color="auto"/>
              <w:left w:val="single" w:sz="6" w:space="0" w:color="auto"/>
              <w:right w:val="single" w:sz="6" w:space="0" w:color="auto"/>
            </w:tcBorders>
            <w:vAlign w:val="center"/>
          </w:tcPr>
          <w:p w:rsidR="00FA192F" w:rsidRPr="005139FD" w:rsidRDefault="00FA192F" w:rsidP="000C7533">
            <w:pPr>
              <w:autoSpaceDE w:val="0"/>
              <w:autoSpaceDN w:val="0"/>
              <w:adjustRightInd w:val="0"/>
              <w:jc w:val="center"/>
              <w:rPr>
                <w:b/>
                <w:sz w:val="22"/>
                <w:szCs w:val="22"/>
              </w:rPr>
            </w:pPr>
            <w:r w:rsidRPr="005139FD">
              <w:rPr>
                <w:b/>
                <w:sz w:val="22"/>
                <w:szCs w:val="22"/>
              </w:rPr>
              <w:t>2</w:t>
            </w:r>
          </w:p>
        </w:tc>
        <w:tc>
          <w:tcPr>
            <w:tcW w:w="1695" w:type="pct"/>
            <w:vMerge w:val="restart"/>
            <w:tcBorders>
              <w:top w:val="single" w:sz="6" w:space="0" w:color="auto"/>
              <w:left w:val="single" w:sz="6" w:space="0" w:color="auto"/>
              <w:right w:val="single" w:sz="6" w:space="0" w:color="auto"/>
            </w:tcBorders>
            <w:vAlign w:val="center"/>
          </w:tcPr>
          <w:p w:rsidR="00FA192F" w:rsidRPr="00C456B4" w:rsidRDefault="00FA192F" w:rsidP="000C7533">
            <w:pPr>
              <w:autoSpaceDE w:val="0"/>
              <w:autoSpaceDN w:val="0"/>
              <w:adjustRightInd w:val="0"/>
              <w:rPr>
                <w:b/>
                <w:sz w:val="22"/>
                <w:szCs w:val="22"/>
              </w:rPr>
            </w:pPr>
            <w:r w:rsidRPr="00C456B4">
              <w:rPr>
                <w:b/>
                <w:sz w:val="22"/>
                <w:szCs w:val="22"/>
              </w:rPr>
              <w:t>Содержание и уборка кладбищ и захоронений</w:t>
            </w:r>
          </w:p>
        </w:tc>
        <w:tc>
          <w:tcPr>
            <w:tcW w:w="501" w:type="pct"/>
            <w:tcBorders>
              <w:top w:val="single" w:sz="6" w:space="0" w:color="auto"/>
              <w:left w:val="single" w:sz="6" w:space="0" w:color="auto"/>
              <w:bottom w:val="single" w:sz="4" w:space="0" w:color="auto"/>
              <w:right w:val="single" w:sz="6" w:space="0" w:color="auto"/>
            </w:tcBorders>
            <w:vAlign w:val="center"/>
          </w:tcPr>
          <w:p w:rsidR="00FA192F" w:rsidRPr="005139FD" w:rsidRDefault="00FA192F" w:rsidP="00FA192F">
            <w:pPr>
              <w:autoSpaceDE w:val="0"/>
              <w:autoSpaceDN w:val="0"/>
              <w:adjustRightInd w:val="0"/>
              <w:jc w:val="center"/>
              <w:rPr>
                <w:sz w:val="22"/>
                <w:szCs w:val="22"/>
              </w:rPr>
            </w:pPr>
            <w:r w:rsidRPr="005139FD">
              <w:rPr>
                <w:sz w:val="22"/>
                <w:szCs w:val="22"/>
              </w:rPr>
              <w:t>201</w:t>
            </w:r>
            <w:r>
              <w:rPr>
                <w:sz w:val="22"/>
                <w:szCs w:val="22"/>
              </w:rPr>
              <w:t>9</w:t>
            </w:r>
          </w:p>
        </w:tc>
        <w:tc>
          <w:tcPr>
            <w:tcW w:w="417" w:type="pct"/>
            <w:tcBorders>
              <w:top w:val="single" w:sz="6" w:space="0" w:color="auto"/>
              <w:left w:val="single" w:sz="6" w:space="0" w:color="auto"/>
              <w:bottom w:val="single" w:sz="4" w:space="0" w:color="auto"/>
              <w:right w:val="single" w:sz="6" w:space="0" w:color="auto"/>
            </w:tcBorders>
            <w:vAlign w:val="center"/>
          </w:tcPr>
          <w:p w:rsidR="00FA192F" w:rsidRPr="00220C2F" w:rsidRDefault="00D03BA3" w:rsidP="000C7533">
            <w:pPr>
              <w:autoSpaceDE w:val="0"/>
              <w:autoSpaceDN w:val="0"/>
              <w:adjustRightInd w:val="0"/>
              <w:jc w:val="center"/>
              <w:rPr>
                <w:sz w:val="22"/>
                <w:szCs w:val="22"/>
              </w:rPr>
            </w:pPr>
            <w:r w:rsidRPr="00220C2F">
              <w:rPr>
                <w:sz w:val="22"/>
                <w:szCs w:val="22"/>
              </w:rPr>
              <w:t>43,600</w:t>
            </w:r>
          </w:p>
        </w:tc>
        <w:tc>
          <w:tcPr>
            <w:tcW w:w="395" w:type="pct"/>
            <w:tcBorders>
              <w:top w:val="single" w:sz="6" w:space="0" w:color="auto"/>
              <w:left w:val="single" w:sz="6" w:space="0" w:color="auto"/>
              <w:bottom w:val="single" w:sz="4" w:space="0" w:color="auto"/>
              <w:right w:val="single" w:sz="6" w:space="0" w:color="auto"/>
            </w:tcBorders>
            <w:vAlign w:val="center"/>
          </w:tcPr>
          <w:p w:rsidR="00FA192F" w:rsidRPr="00220C2F" w:rsidRDefault="00FA192F" w:rsidP="000C7533">
            <w:pPr>
              <w:autoSpaceDE w:val="0"/>
              <w:autoSpaceDN w:val="0"/>
              <w:adjustRightInd w:val="0"/>
              <w:jc w:val="center"/>
              <w:rPr>
                <w:sz w:val="22"/>
                <w:szCs w:val="22"/>
              </w:rPr>
            </w:pPr>
          </w:p>
        </w:tc>
        <w:tc>
          <w:tcPr>
            <w:tcW w:w="411" w:type="pct"/>
            <w:tcBorders>
              <w:top w:val="single" w:sz="6" w:space="0" w:color="auto"/>
              <w:left w:val="single" w:sz="6" w:space="0" w:color="auto"/>
              <w:bottom w:val="single" w:sz="4" w:space="0" w:color="auto"/>
              <w:right w:val="single" w:sz="6" w:space="0" w:color="auto"/>
            </w:tcBorders>
            <w:vAlign w:val="center"/>
          </w:tcPr>
          <w:p w:rsidR="00FA192F" w:rsidRPr="00220C2F" w:rsidRDefault="00FA192F" w:rsidP="000C7533">
            <w:pPr>
              <w:autoSpaceDE w:val="0"/>
              <w:autoSpaceDN w:val="0"/>
              <w:adjustRightInd w:val="0"/>
              <w:jc w:val="center"/>
              <w:rPr>
                <w:sz w:val="22"/>
                <w:szCs w:val="22"/>
              </w:rPr>
            </w:pPr>
          </w:p>
        </w:tc>
        <w:tc>
          <w:tcPr>
            <w:tcW w:w="382" w:type="pct"/>
            <w:tcBorders>
              <w:top w:val="single" w:sz="6" w:space="0" w:color="auto"/>
              <w:left w:val="single" w:sz="6" w:space="0" w:color="auto"/>
              <w:bottom w:val="single" w:sz="4" w:space="0" w:color="auto"/>
              <w:right w:val="single" w:sz="6" w:space="0" w:color="auto"/>
            </w:tcBorders>
            <w:vAlign w:val="center"/>
          </w:tcPr>
          <w:p w:rsidR="00FA192F" w:rsidRPr="00220C2F" w:rsidRDefault="00FA192F" w:rsidP="000C7533">
            <w:pPr>
              <w:autoSpaceDE w:val="0"/>
              <w:autoSpaceDN w:val="0"/>
              <w:adjustRightInd w:val="0"/>
              <w:jc w:val="center"/>
              <w:rPr>
                <w:sz w:val="22"/>
                <w:szCs w:val="22"/>
              </w:rPr>
            </w:pPr>
          </w:p>
        </w:tc>
        <w:tc>
          <w:tcPr>
            <w:tcW w:w="434" w:type="pct"/>
            <w:tcBorders>
              <w:top w:val="single" w:sz="6" w:space="0" w:color="auto"/>
              <w:left w:val="single" w:sz="6" w:space="0" w:color="auto"/>
              <w:bottom w:val="single" w:sz="4" w:space="0" w:color="auto"/>
              <w:right w:val="single" w:sz="6" w:space="0" w:color="auto"/>
            </w:tcBorders>
            <w:vAlign w:val="center"/>
          </w:tcPr>
          <w:p w:rsidR="00FA192F" w:rsidRPr="00220C2F" w:rsidRDefault="00FA192F" w:rsidP="000C7533">
            <w:pPr>
              <w:autoSpaceDE w:val="0"/>
              <w:autoSpaceDN w:val="0"/>
              <w:adjustRightInd w:val="0"/>
              <w:jc w:val="center"/>
              <w:rPr>
                <w:sz w:val="22"/>
                <w:szCs w:val="22"/>
              </w:rPr>
            </w:pPr>
          </w:p>
          <w:p w:rsidR="00FA192F" w:rsidRPr="00220C2F" w:rsidRDefault="00D03BA3" w:rsidP="000C7533">
            <w:pPr>
              <w:autoSpaceDE w:val="0"/>
              <w:autoSpaceDN w:val="0"/>
              <w:adjustRightInd w:val="0"/>
              <w:jc w:val="center"/>
              <w:rPr>
                <w:sz w:val="22"/>
                <w:szCs w:val="22"/>
              </w:rPr>
            </w:pPr>
            <w:r w:rsidRPr="00220C2F">
              <w:rPr>
                <w:sz w:val="22"/>
                <w:szCs w:val="22"/>
              </w:rPr>
              <w:t>43,600</w:t>
            </w:r>
          </w:p>
        </w:tc>
        <w:tc>
          <w:tcPr>
            <w:tcW w:w="633" w:type="pct"/>
            <w:vMerge/>
            <w:tcBorders>
              <w:left w:val="single" w:sz="6" w:space="0" w:color="auto"/>
              <w:right w:val="single" w:sz="6" w:space="0" w:color="auto"/>
            </w:tcBorders>
            <w:vAlign w:val="center"/>
          </w:tcPr>
          <w:p w:rsidR="00FA192F" w:rsidRPr="005139FD" w:rsidRDefault="00FA192F" w:rsidP="000C7533">
            <w:pPr>
              <w:autoSpaceDE w:val="0"/>
              <w:autoSpaceDN w:val="0"/>
              <w:adjustRightInd w:val="0"/>
              <w:jc w:val="center"/>
              <w:rPr>
                <w:sz w:val="22"/>
                <w:szCs w:val="22"/>
              </w:rPr>
            </w:pPr>
          </w:p>
        </w:tc>
      </w:tr>
      <w:tr w:rsidR="00FA192F" w:rsidRPr="005139FD" w:rsidTr="00D76682">
        <w:trPr>
          <w:trHeight w:val="465"/>
        </w:trPr>
        <w:tc>
          <w:tcPr>
            <w:tcW w:w="132" w:type="pct"/>
            <w:vMerge/>
            <w:tcBorders>
              <w:left w:val="single" w:sz="6" w:space="0" w:color="auto"/>
              <w:right w:val="single" w:sz="6" w:space="0" w:color="auto"/>
            </w:tcBorders>
            <w:vAlign w:val="center"/>
          </w:tcPr>
          <w:p w:rsidR="00FA192F" w:rsidRPr="005139FD" w:rsidRDefault="00FA192F" w:rsidP="000C7533">
            <w:pPr>
              <w:autoSpaceDE w:val="0"/>
              <w:autoSpaceDN w:val="0"/>
              <w:adjustRightInd w:val="0"/>
              <w:jc w:val="center"/>
              <w:rPr>
                <w:b/>
                <w:sz w:val="22"/>
                <w:szCs w:val="22"/>
              </w:rPr>
            </w:pPr>
          </w:p>
        </w:tc>
        <w:tc>
          <w:tcPr>
            <w:tcW w:w="1695" w:type="pct"/>
            <w:vMerge/>
            <w:tcBorders>
              <w:left w:val="single" w:sz="6" w:space="0" w:color="auto"/>
              <w:right w:val="single" w:sz="6" w:space="0" w:color="auto"/>
            </w:tcBorders>
            <w:vAlign w:val="center"/>
          </w:tcPr>
          <w:p w:rsidR="00FA192F" w:rsidRPr="00C456B4" w:rsidRDefault="00FA192F" w:rsidP="000C7533">
            <w:pPr>
              <w:autoSpaceDE w:val="0"/>
              <w:autoSpaceDN w:val="0"/>
              <w:adjustRightInd w:val="0"/>
              <w:rPr>
                <w:b/>
                <w:sz w:val="22"/>
                <w:szCs w:val="22"/>
              </w:rPr>
            </w:pPr>
          </w:p>
        </w:tc>
        <w:tc>
          <w:tcPr>
            <w:tcW w:w="501" w:type="pct"/>
            <w:tcBorders>
              <w:top w:val="single" w:sz="6" w:space="0" w:color="auto"/>
              <w:left w:val="single" w:sz="6" w:space="0" w:color="auto"/>
              <w:bottom w:val="single" w:sz="4" w:space="0" w:color="auto"/>
              <w:right w:val="single" w:sz="6" w:space="0" w:color="auto"/>
            </w:tcBorders>
            <w:vAlign w:val="center"/>
          </w:tcPr>
          <w:p w:rsidR="00FA192F" w:rsidRPr="005139FD" w:rsidRDefault="00FA192F" w:rsidP="002240F6">
            <w:pPr>
              <w:autoSpaceDE w:val="0"/>
              <w:autoSpaceDN w:val="0"/>
              <w:adjustRightInd w:val="0"/>
              <w:jc w:val="center"/>
              <w:rPr>
                <w:sz w:val="22"/>
                <w:szCs w:val="22"/>
              </w:rPr>
            </w:pPr>
            <w:r>
              <w:rPr>
                <w:sz w:val="22"/>
                <w:szCs w:val="22"/>
              </w:rPr>
              <w:t>2020</w:t>
            </w:r>
          </w:p>
        </w:tc>
        <w:tc>
          <w:tcPr>
            <w:tcW w:w="417" w:type="pct"/>
            <w:tcBorders>
              <w:top w:val="single" w:sz="6" w:space="0" w:color="auto"/>
              <w:left w:val="single" w:sz="6" w:space="0" w:color="auto"/>
              <w:bottom w:val="single" w:sz="4" w:space="0" w:color="auto"/>
              <w:right w:val="single" w:sz="6" w:space="0" w:color="auto"/>
            </w:tcBorders>
            <w:vAlign w:val="center"/>
          </w:tcPr>
          <w:p w:rsidR="00FA192F" w:rsidRPr="00220C2F" w:rsidRDefault="00D03BA3" w:rsidP="000C7533">
            <w:pPr>
              <w:autoSpaceDE w:val="0"/>
              <w:autoSpaceDN w:val="0"/>
              <w:adjustRightInd w:val="0"/>
              <w:jc w:val="center"/>
              <w:rPr>
                <w:sz w:val="22"/>
                <w:szCs w:val="22"/>
              </w:rPr>
            </w:pPr>
            <w:r w:rsidRPr="00220C2F">
              <w:rPr>
                <w:sz w:val="22"/>
                <w:szCs w:val="22"/>
              </w:rPr>
              <w:t>45,100</w:t>
            </w:r>
          </w:p>
        </w:tc>
        <w:tc>
          <w:tcPr>
            <w:tcW w:w="395" w:type="pct"/>
            <w:tcBorders>
              <w:top w:val="single" w:sz="6" w:space="0" w:color="auto"/>
              <w:left w:val="single" w:sz="6" w:space="0" w:color="auto"/>
              <w:bottom w:val="single" w:sz="4" w:space="0" w:color="auto"/>
              <w:right w:val="single" w:sz="6" w:space="0" w:color="auto"/>
            </w:tcBorders>
            <w:vAlign w:val="center"/>
          </w:tcPr>
          <w:p w:rsidR="00FA192F" w:rsidRPr="00220C2F" w:rsidRDefault="00FA192F" w:rsidP="000C7533">
            <w:pPr>
              <w:autoSpaceDE w:val="0"/>
              <w:autoSpaceDN w:val="0"/>
              <w:adjustRightInd w:val="0"/>
              <w:jc w:val="center"/>
              <w:rPr>
                <w:sz w:val="22"/>
                <w:szCs w:val="22"/>
              </w:rPr>
            </w:pPr>
          </w:p>
        </w:tc>
        <w:tc>
          <w:tcPr>
            <w:tcW w:w="411" w:type="pct"/>
            <w:tcBorders>
              <w:top w:val="single" w:sz="6" w:space="0" w:color="auto"/>
              <w:left w:val="single" w:sz="6" w:space="0" w:color="auto"/>
              <w:bottom w:val="single" w:sz="4" w:space="0" w:color="auto"/>
              <w:right w:val="single" w:sz="6" w:space="0" w:color="auto"/>
            </w:tcBorders>
            <w:vAlign w:val="center"/>
          </w:tcPr>
          <w:p w:rsidR="00FA192F" w:rsidRPr="00220C2F" w:rsidRDefault="00FA192F" w:rsidP="000C7533">
            <w:pPr>
              <w:autoSpaceDE w:val="0"/>
              <w:autoSpaceDN w:val="0"/>
              <w:adjustRightInd w:val="0"/>
              <w:jc w:val="center"/>
              <w:rPr>
                <w:sz w:val="22"/>
                <w:szCs w:val="22"/>
              </w:rPr>
            </w:pPr>
          </w:p>
        </w:tc>
        <w:tc>
          <w:tcPr>
            <w:tcW w:w="382" w:type="pct"/>
            <w:tcBorders>
              <w:top w:val="single" w:sz="6" w:space="0" w:color="auto"/>
              <w:left w:val="single" w:sz="6" w:space="0" w:color="auto"/>
              <w:bottom w:val="single" w:sz="4" w:space="0" w:color="auto"/>
              <w:right w:val="single" w:sz="6" w:space="0" w:color="auto"/>
            </w:tcBorders>
            <w:vAlign w:val="center"/>
          </w:tcPr>
          <w:p w:rsidR="00FA192F" w:rsidRPr="00220C2F" w:rsidRDefault="00FA192F" w:rsidP="000C7533">
            <w:pPr>
              <w:autoSpaceDE w:val="0"/>
              <w:autoSpaceDN w:val="0"/>
              <w:adjustRightInd w:val="0"/>
              <w:jc w:val="center"/>
              <w:rPr>
                <w:sz w:val="22"/>
                <w:szCs w:val="22"/>
              </w:rPr>
            </w:pPr>
          </w:p>
        </w:tc>
        <w:tc>
          <w:tcPr>
            <w:tcW w:w="434" w:type="pct"/>
            <w:tcBorders>
              <w:top w:val="single" w:sz="6" w:space="0" w:color="auto"/>
              <w:left w:val="single" w:sz="6" w:space="0" w:color="auto"/>
              <w:bottom w:val="single" w:sz="4" w:space="0" w:color="auto"/>
              <w:right w:val="single" w:sz="6" w:space="0" w:color="auto"/>
            </w:tcBorders>
            <w:vAlign w:val="center"/>
          </w:tcPr>
          <w:p w:rsidR="00FA192F" w:rsidRPr="00220C2F" w:rsidRDefault="00D03BA3" w:rsidP="000C7533">
            <w:pPr>
              <w:autoSpaceDE w:val="0"/>
              <w:autoSpaceDN w:val="0"/>
              <w:adjustRightInd w:val="0"/>
              <w:jc w:val="center"/>
              <w:rPr>
                <w:sz w:val="22"/>
                <w:szCs w:val="22"/>
              </w:rPr>
            </w:pPr>
            <w:r w:rsidRPr="00220C2F">
              <w:rPr>
                <w:sz w:val="22"/>
                <w:szCs w:val="22"/>
              </w:rPr>
              <w:t>45,100</w:t>
            </w:r>
          </w:p>
        </w:tc>
        <w:tc>
          <w:tcPr>
            <w:tcW w:w="633" w:type="pct"/>
            <w:vMerge/>
            <w:tcBorders>
              <w:left w:val="single" w:sz="6" w:space="0" w:color="auto"/>
              <w:right w:val="single" w:sz="6" w:space="0" w:color="auto"/>
            </w:tcBorders>
            <w:vAlign w:val="center"/>
          </w:tcPr>
          <w:p w:rsidR="00FA192F" w:rsidRPr="005139FD" w:rsidRDefault="00FA192F" w:rsidP="000C7533">
            <w:pPr>
              <w:autoSpaceDE w:val="0"/>
              <w:autoSpaceDN w:val="0"/>
              <w:adjustRightInd w:val="0"/>
              <w:jc w:val="center"/>
              <w:rPr>
                <w:sz w:val="22"/>
                <w:szCs w:val="22"/>
              </w:rPr>
            </w:pPr>
          </w:p>
        </w:tc>
      </w:tr>
      <w:tr w:rsidR="00FA192F" w:rsidRPr="005139FD" w:rsidTr="00D76682">
        <w:trPr>
          <w:trHeight w:val="465"/>
        </w:trPr>
        <w:tc>
          <w:tcPr>
            <w:tcW w:w="132" w:type="pct"/>
            <w:vMerge/>
            <w:tcBorders>
              <w:left w:val="single" w:sz="6" w:space="0" w:color="auto"/>
              <w:bottom w:val="single" w:sz="4" w:space="0" w:color="auto"/>
              <w:right w:val="single" w:sz="6" w:space="0" w:color="auto"/>
            </w:tcBorders>
            <w:vAlign w:val="center"/>
          </w:tcPr>
          <w:p w:rsidR="00FA192F" w:rsidRPr="005139FD" w:rsidRDefault="00FA192F" w:rsidP="000C7533">
            <w:pPr>
              <w:autoSpaceDE w:val="0"/>
              <w:autoSpaceDN w:val="0"/>
              <w:adjustRightInd w:val="0"/>
              <w:jc w:val="center"/>
              <w:rPr>
                <w:b/>
                <w:sz w:val="22"/>
                <w:szCs w:val="22"/>
              </w:rPr>
            </w:pPr>
          </w:p>
        </w:tc>
        <w:tc>
          <w:tcPr>
            <w:tcW w:w="1695" w:type="pct"/>
            <w:vMerge/>
            <w:tcBorders>
              <w:left w:val="single" w:sz="6" w:space="0" w:color="auto"/>
              <w:bottom w:val="single" w:sz="4" w:space="0" w:color="auto"/>
              <w:right w:val="single" w:sz="6" w:space="0" w:color="auto"/>
            </w:tcBorders>
            <w:vAlign w:val="center"/>
          </w:tcPr>
          <w:p w:rsidR="00FA192F" w:rsidRPr="00C456B4" w:rsidRDefault="00FA192F" w:rsidP="000C7533">
            <w:pPr>
              <w:autoSpaceDE w:val="0"/>
              <w:autoSpaceDN w:val="0"/>
              <w:adjustRightInd w:val="0"/>
              <w:rPr>
                <w:b/>
                <w:sz w:val="22"/>
                <w:szCs w:val="22"/>
              </w:rPr>
            </w:pPr>
          </w:p>
        </w:tc>
        <w:tc>
          <w:tcPr>
            <w:tcW w:w="501" w:type="pct"/>
            <w:tcBorders>
              <w:top w:val="single" w:sz="6" w:space="0" w:color="auto"/>
              <w:left w:val="single" w:sz="6" w:space="0" w:color="auto"/>
              <w:bottom w:val="single" w:sz="4" w:space="0" w:color="auto"/>
              <w:right w:val="single" w:sz="6" w:space="0" w:color="auto"/>
            </w:tcBorders>
            <w:vAlign w:val="center"/>
          </w:tcPr>
          <w:p w:rsidR="00FA192F" w:rsidRPr="005139FD" w:rsidRDefault="00FA192F" w:rsidP="002240F6">
            <w:pPr>
              <w:autoSpaceDE w:val="0"/>
              <w:autoSpaceDN w:val="0"/>
              <w:adjustRightInd w:val="0"/>
              <w:jc w:val="center"/>
              <w:rPr>
                <w:sz w:val="22"/>
                <w:szCs w:val="22"/>
              </w:rPr>
            </w:pPr>
            <w:r>
              <w:rPr>
                <w:sz w:val="22"/>
                <w:szCs w:val="22"/>
              </w:rPr>
              <w:t>2021</w:t>
            </w:r>
          </w:p>
        </w:tc>
        <w:tc>
          <w:tcPr>
            <w:tcW w:w="417" w:type="pct"/>
            <w:tcBorders>
              <w:top w:val="single" w:sz="6" w:space="0" w:color="auto"/>
              <w:left w:val="single" w:sz="6" w:space="0" w:color="auto"/>
              <w:bottom w:val="single" w:sz="4" w:space="0" w:color="auto"/>
              <w:right w:val="single" w:sz="6" w:space="0" w:color="auto"/>
            </w:tcBorders>
            <w:vAlign w:val="center"/>
          </w:tcPr>
          <w:p w:rsidR="00FA192F" w:rsidRPr="00220C2F" w:rsidRDefault="00D03BA3" w:rsidP="000C7533">
            <w:pPr>
              <w:autoSpaceDE w:val="0"/>
              <w:autoSpaceDN w:val="0"/>
              <w:adjustRightInd w:val="0"/>
              <w:jc w:val="center"/>
              <w:rPr>
                <w:sz w:val="22"/>
                <w:szCs w:val="22"/>
              </w:rPr>
            </w:pPr>
            <w:r w:rsidRPr="00220C2F">
              <w:rPr>
                <w:sz w:val="22"/>
                <w:szCs w:val="22"/>
              </w:rPr>
              <w:t>45,000</w:t>
            </w:r>
          </w:p>
        </w:tc>
        <w:tc>
          <w:tcPr>
            <w:tcW w:w="395" w:type="pct"/>
            <w:tcBorders>
              <w:top w:val="single" w:sz="6" w:space="0" w:color="auto"/>
              <w:left w:val="single" w:sz="6" w:space="0" w:color="auto"/>
              <w:bottom w:val="single" w:sz="4" w:space="0" w:color="auto"/>
              <w:right w:val="single" w:sz="6" w:space="0" w:color="auto"/>
            </w:tcBorders>
            <w:vAlign w:val="center"/>
          </w:tcPr>
          <w:p w:rsidR="00FA192F" w:rsidRPr="00220C2F" w:rsidRDefault="00FA192F" w:rsidP="000C7533">
            <w:pPr>
              <w:autoSpaceDE w:val="0"/>
              <w:autoSpaceDN w:val="0"/>
              <w:adjustRightInd w:val="0"/>
              <w:jc w:val="center"/>
              <w:rPr>
                <w:sz w:val="22"/>
                <w:szCs w:val="22"/>
              </w:rPr>
            </w:pPr>
          </w:p>
        </w:tc>
        <w:tc>
          <w:tcPr>
            <w:tcW w:w="411" w:type="pct"/>
            <w:tcBorders>
              <w:top w:val="single" w:sz="6" w:space="0" w:color="auto"/>
              <w:left w:val="single" w:sz="6" w:space="0" w:color="auto"/>
              <w:bottom w:val="single" w:sz="4" w:space="0" w:color="auto"/>
              <w:right w:val="single" w:sz="6" w:space="0" w:color="auto"/>
            </w:tcBorders>
            <w:vAlign w:val="center"/>
          </w:tcPr>
          <w:p w:rsidR="00FA192F" w:rsidRPr="00220C2F" w:rsidRDefault="00FA192F" w:rsidP="000C7533">
            <w:pPr>
              <w:autoSpaceDE w:val="0"/>
              <w:autoSpaceDN w:val="0"/>
              <w:adjustRightInd w:val="0"/>
              <w:jc w:val="center"/>
              <w:rPr>
                <w:sz w:val="22"/>
                <w:szCs w:val="22"/>
              </w:rPr>
            </w:pPr>
          </w:p>
        </w:tc>
        <w:tc>
          <w:tcPr>
            <w:tcW w:w="382" w:type="pct"/>
            <w:tcBorders>
              <w:top w:val="single" w:sz="6" w:space="0" w:color="auto"/>
              <w:left w:val="single" w:sz="6" w:space="0" w:color="auto"/>
              <w:bottom w:val="single" w:sz="4" w:space="0" w:color="auto"/>
              <w:right w:val="single" w:sz="6" w:space="0" w:color="auto"/>
            </w:tcBorders>
            <w:vAlign w:val="center"/>
          </w:tcPr>
          <w:p w:rsidR="00FA192F" w:rsidRPr="00220C2F" w:rsidRDefault="00FA192F" w:rsidP="000C7533">
            <w:pPr>
              <w:autoSpaceDE w:val="0"/>
              <w:autoSpaceDN w:val="0"/>
              <w:adjustRightInd w:val="0"/>
              <w:jc w:val="center"/>
              <w:rPr>
                <w:sz w:val="22"/>
                <w:szCs w:val="22"/>
              </w:rPr>
            </w:pPr>
          </w:p>
        </w:tc>
        <w:tc>
          <w:tcPr>
            <w:tcW w:w="434" w:type="pct"/>
            <w:tcBorders>
              <w:top w:val="single" w:sz="6" w:space="0" w:color="auto"/>
              <w:left w:val="single" w:sz="6" w:space="0" w:color="auto"/>
              <w:bottom w:val="single" w:sz="4" w:space="0" w:color="auto"/>
              <w:right w:val="single" w:sz="6" w:space="0" w:color="auto"/>
            </w:tcBorders>
            <w:vAlign w:val="center"/>
          </w:tcPr>
          <w:p w:rsidR="00FA192F" w:rsidRPr="00220C2F" w:rsidRDefault="00D03BA3" w:rsidP="000C7533">
            <w:pPr>
              <w:autoSpaceDE w:val="0"/>
              <w:autoSpaceDN w:val="0"/>
              <w:adjustRightInd w:val="0"/>
              <w:jc w:val="center"/>
              <w:rPr>
                <w:sz w:val="22"/>
                <w:szCs w:val="22"/>
              </w:rPr>
            </w:pPr>
            <w:r w:rsidRPr="00220C2F">
              <w:rPr>
                <w:sz w:val="22"/>
                <w:szCs w:val="22"/>
              </w:rPr>
              <w:t>45,000</w:t>
            </w:r>
          </w:p>
        </w:tc>
        <w:tc>
          <w:tcPr>
            <w:tcW w:w="633" w:type="pct"/>
            <w:vMerge/>
            <w:tcBorders>
              <w:left w:val="single" w:sz="6" w:space="0" w:color="auto"/>
              <w:right w:val="single" w:sz="6" w:space="0" w:color="auto"/>
            </w:tcBorders>
            <w:vAlign w:val="center"/>
          </w:tcPr>
          <w:p w:rsidR="00FA192F" w:rsidRPr="005139FD" w:rsidRDefault="00FA192F" w:rsidP="000C7533">
            <w:pPr>
              <w:autoSpaceDE w:val="0"/>
              <w:autoSpaceDN w:val="0"/>
              <w:adjustRightInd w:val="0"/>
              <w:jc w:val="center"/>
              <w:rPr>
                <w:sz w:val="22"/>
                <w:szCs w:val="22"/>
              </w:rPr>
            </w:pPr>
          </w:p>
        </w:tc>
      </w:tr>
      <w:tr w:rsidR="00FA192F" w:rsidRPr="005139FD" w:rsidTr="00E15C8C">
        <w:trPr>
          <w:trHeight w:val="285"/>
        </w:trPr>
        <w:tc>
          <w:tcPr>
            <w:tcW w:w="132" w:type="pct"/>
            <w:vMerge w:val="restart"/>
            <w:tcBorders>
              <w:top w:val="single" w:sz="4" w:space="0" w:color="auto"/>
              <w:left w:val="single" w:sz="6" w:space="0" w:color="auto"/>
              <w:right w:val="single" w:sz="6" w:space="0" w:color="auto"/>
            </w:tcBorders>
            <w:vAlign w:val="center"/>
          </w:tcPr>
          <w:p w:rsidR="00FA192F" w:rsidRPr="005139FD" w:rsidRDefault="00FA192F" w:rsidP="000C7533">
            <w:pPr>
              <w:autoSpaceDE w:val="0"/>
              <w:autoSpaceDN w:val="0"/>
              <w:adjustRightInd w:val="0"/>
              <w:jc w:val="center"/>
              <w:rPr>
                <w:b/>
                <w:sz w:val="22"/>
                <w:szCs w:val="22"/>
              </w:rPr>
            </w:pPr>
            <w:r>
              <w:rPr>
                <w:b/>
                <w:sz w:val="22"/>
                <w:szCs w:val="22"/>
              </w:rPr>
              <w:t>3</w:t>
            </w:r>
          </w:p>
        </w:tc>
        <w:tc>
          <w:tcPr>
            <w:tcW w:w="1695" w:type="pct"/>
            <w:vMerge w:val="restart"/>
            <w:tcBorders>
              <w:top w:val="single" w:sz="4" w:space="0" w:color="auto"/>
              <w:left w:val="single" w:sz="6" w:space="0" w:color="auto"/>
              <w:right w:val="single" w:sz="6" w:space="0" w:color="auto"/>
            </w:tcBorders>
            <w:vAlign w:val="center"/>
          </w:tcPr>
          <w:p w:rsidR="00FA192F" w:rsidRPr="00C456B4" w:rsidRDefault="00FA192F" w:rsidP="000C7533">
            <w:pPr>
              <w:autoSpaceDE w:val="0"/>
              <w:autoSpaceDN w:val="0"/>
              <w:adjustRightInd w:val="0"/>
              <w:rPr>
                <w:b/>
                <w:sz w:val="22"/>
                <w:szCs w:val="22"/>
              </w:rPr>
            </w:pPr>
            <w:r>
              <w:rPr>
                <w:b/>
                <w:sz w:val="22"/>
                <w:szCs w:val="22"/>
              </w:rPr>
              <w:t>Содержание воинских захоронений</w:t>
            </w:r>
          </w:p>
        </w:tc>
        <w:tc>
          <w:tcPr>
            <w:tcW w:w="501" w:type="pct"/>
            <w:tcBorders>
              <w:top w:val="single" w:sz="4" w:space="0" w:color="auto"/>
              <w:left w:val="single" w:sz="6" w:space="0" w:color="auto"/>
              <w:bottom w:val="single" w:sz="6" w:space="0" w:color="auto"/>
              <w:right w:val="single" w:sz="6" w:space="0" w:color="auto"/>
            </w:tcBorders>
            <w:vAlign w:val="center"/>
          </w:tcPr>
          <w:p w:rsidR="00FA192F" w:rsidRPr="005139FD" w:rsidRDefault="00FA192F" w:rsidP="00AF7826">
            <w:pPr>
              <w:autoSpaceDE w:val="0"/>
              <w:autoSpaceDN w:val="0"/>
              <w:adjustRightInd w:val="0"/>
              <w:jc w:val="center"/>
              <w:rPr>
                <w:sz w:val="22"/>
                <w:szCs w:val="22"/>
              </w:rPr>
            </w:pPr>
            <w:r>
              <w:rPr>
                <w:sz w:val="22"/>
                <w:szCs w:val="22"/>
              </w:rPr>
              <w:t>2019</w:t>
            </w:r>
          </w:p>
        </w:tc>
        <w:tc>
          <w:tcPr>
            <w:tcW w:w="417" w:type="pct"/>
            <w:tcBorders>
              <w:top w:val="single" w:sz="4" w:space="0" w:color="auto"/>
              <w:left w:val="single" w:sz="6" w:space="0" w:color="auto"/>
              <w:bottom w:val="single" w:sz="6" w:space="0" w:color="auto"/>
              <w:right w:val="single" w:sz="6" w:space="0" w:color="auto"/>
            </w:tcBorders>
            <w:vAlign w:val="center"/>
          </w:tcPr>
          <w:p w:rsidR="00FA192F" w:rsidRPr="00220C2F" w:rsidRDefault="00D03BA3" w:rsidP="000C7533">
            <w:pPr>
              <w:autoSpaceDE w:val="0"/>
              <w:autoSpaceDN w:val="0"/>
              <w:adjustRightInd w:val="0"/>
              <w:jc w:val="center"/>
              <w:rPr>
                <w:sz w:val="22"/>
                <w:szCs w:val="22"/>
              </w:rPr>
            </w:pPr>
            <w:r w:rsidRPr="00220C2F">
              <w:rPr>
                <w:sz w:val="22"/>
                <w:szCs w:val="22"/>
              </w:rPr>
              <w:t>47,800</w:t>
            </w:r>
          </w:p>
        </w:tc>
        <w:tc>
          <w:tcPr>
            <w:tcW w:w="395" w:type="pct"/>
            <w:tcBorders>
              <w:top w:val="single" w:sz="4" w:space="0" w:color="auto"/>
              <w:left w:val="single" w:sz="6" w:space="0" w:color="auto"/>
              <w:bottom w:val="single" w:sz="6" w:space="0" w:color="auto"/>
              <w:right w:val="single" w:sz="6" w:space="0" w:color="auto"/>
            </w:tcBorders>
            <w:vAlign w:val="center"/>
          </w:tcPr>
          <w:p w:rsidR="00FA192F" w:rsidRPr="00220C2F" w:rsidRDefault="00FA192F" w:rsidP="000C7533">
            <w:pPr>
              <w:autoSpaceDE w:val="0"/>
              <w:autoSpaceDN w:val="0"/>
              <w:adjustRightInd w:val="0"/>
              <w:jc w:val="center"/>
              <w:rPr>
                <w:sz w:val="22"/>
                <w:szCs w:val="22"/>
              </w:rPr>
            </w:pPr>
          </w:p>
        </w:tc>
        <w:tc>
          <w:tcPr>
            <w:tcW w:w="411" w:type="pct"/>
            <w:tcBorders>
              <w:top w:val="single" w:sz="4" w:space="0" w:color="auto"/>
              <w:left w:val="single" w:sz="6" w:space="0" w:color="auto"/>
              <w:bottom w:val="single" w:sz="6" w:space="0" w:color="auto"/>
              <w:right w:val="single" w:sz="6" w:space="0" w:color="auto"/>
            </w:tcBorders>
            <w:vAlign w:val="center"/>
          </w:tcPr>
          <w:p w:rsidR="00FA192F" w:rsidRPr="00220C2F" w:rsidRDefault="00FA192F" w:rsidP="000C7533">
            <w:pPr>
              <w:autoSpaceDE w:val="0"/>
              <w:autoSpaceDN w:val="0"/>
              <w:adjustRightInd w:val="0"/>
              <w:jc w:val="center"/>
              <w:rPr>
                <w:sz w:val="22"/>
                <w:szCs w:val="22"/>
              </w:rPr>
            </w:pPr>
          </w:p>
        </w:tc>
        <w:tc>
          <w:tcPr>
            <w:tcW w:w="382" w:type="pct"/>
            <w:tcBorders>
              <w:top w:val="single" w:sz="4" w:space="0" w:color="auto"/>
              <w:left w:val="single" w:sz="6" w:space="0" w:color="auto"/>
              <w:bottom w:val="single" w:sz="6" w:space="0" w:color="auto"/>
              <w:right w:val="single" w:sz="6" w:space="0" w:color="auto"/>
            </w:tcBorders>
            <w:vAlign w:val="center"/>
          </w:tcPr>
          <w:p w:rsidR="00FA192F" w:rsidRPr="00220C2F" w:rsidRDefault="00FA192F" w:rsidP="000C7533">
            <w:pPr>
              <w:autoSpaceDE w:val="0"/>
              <w:autoSpaceDN w:val="0"/>
              <w:adjustRightInd w:val="0"/>
              <w:jc w:val="center"/>
              <w:rPr>
                <w:sz w:val="22"/>
                <w:szCs w:val="22"/>
              </w:rPr>
            </w:pPr>
          </w:p>
        </w:tc>
        <w:tc>
          <w:tcPr>
            <w:tcW w:w="434" w:type="pct"/>
            <w:tcBorders>
              <w:top w:val="single" w:sz="4" w:space="0" w:color="auto"/>
              <w:left w:val="single" w:sz="6" w:space="0" w:color="auto"/>
              <w:bottom w:val="single" w:sz="6" w:space="0" w:color="auto"/>
              <w:right w:val="single" w:sz="6" w:space="0" w:color="auto"/>
            </w:tcBorders>
            <w:vAlign w:val="center"/>
          </w:tcPr>
          <w:p w:rsidR="00FA192F" w:rsidRPr="00220C2F" w:rsidRDefault="00D03BA3" w:rsidP="000C7533">
            <w:pPr>
              <w:autoSpaceDE w:val="0"/>
              <w:autoSpaceDN w:val="0"/>
              <w:adjustRightInd w:val="0"/>
              <w:jc w:val="center"/>
              <w:rPr>
                <w:sz w:val="22"/>
                <w:szCs w:val="22"/>
              </w:rPr>
            </w:pPr>
            <w:r w:rsidRPr="00220C2F">
              <w:rPr>
                <w:sz w:val="22"/>
                <w:szCs w:val="22"/>
              </w:rPr>
              <w:t>47,800</w:t>
            </w:r>
          </w:p>
        </w:tc>
        <w:tc>
          <w:tcPr>
            <w:tcW w:w="633" w:type="pct"/>
            <w:vMerge/>
            <w:tcBorders>
              <w:left w:val="single" w:sz="6" w:space="0" w:color="auto"/>
              <w:right w:val="single" w:sz="6" w:space="0" w:color="auto"/>
            </w:tcBorders>
            <w:vAlign w:val="center"/>
          </w:tcPr>
          <w:p w:rsidR="00FA192F" w:rsidRPr="005139FD" w:rsidRDefault="00FA192F" w:rsidP="000C7533">
            <w:pPr>
              <w:autoSpaceDE w:val="0"/>
              <w:autoSpaceDN w:val="0"/>
              <w:adjustRightInd w:val="0"/>
              <w:jc w:val="center"/>
              <w:rPr>
                <w:sz w:val="22"/>
                <w:szCs w:val="22"/>
              </w:rPr>
            </w:pPr>
          </w:p>
        </w:tc>
      </w:tr>
      <w:tr w:rsidR="00FA192F" w:rsidRPr="005139FD" w:rsidTr="00F84CAB">
        <w:trPr>
          <w:trHeight w:val="285"/>
        </w:trPr>
        <w:tc>
          <w:tcPr>
            <w:tcW w:w="132" w:type="pct"/>
            <w:vMerge/>
            <w:tcBorders>
              <w:left w:val="single" w:sz="6" w:space="0" w:color="auto"/>
              <w:right w:val="single" w:sz="6" w:space="0" w:color="auto"/>
            </w:tcBorders>
            <w:vAlign w:val="center"/>
          </w:tcPr>
          <w:p w:rsidR="00FA192F" w:rsidRDefault="00FA192F" w:rsidP="000C7533">
            <w:pPr>
              <w:autoSpaceDE w:val="0"/>
              <w:autoSpaceDN w:val="0"/>
              <w:adjustRightInd w:val="0"/>
              <w:jc w:val="center"/>
              <w:rPr>
                <w:b/>
                <w:sz w:val="22"/>
                <w:szCs w:val="22"/>
              </w:rPr>
            </w:pPr>
          </w:p>
        </w:tc>
        <w:tc>
          <w:tcPr>
            <w:tcW w:w="1695" w:type="pct"/>
            <w:vMerge/>
            <w:tcBorders>
              <w:left w:val="single" w:sz="6" w:space="0" w:color="auto"/>
              <w:right w:val="single" w:sz="6" w:space="0" w:color="auto"/>
            </w:tcBorders>
            <w:vAlign w:val="center"/>
          </w:tcPr>
          <w:p w:rsidR="00FA192F" w:rsidRDefault="00FA192F" w:rsidP="000C7533">
            <w:pPr>
              <w:autoSpaceDE w:val="0"/>
              <w:autoSpaceDN w:val="0"/>
              <w:adjustRightInd w:val="0"/>
              <w:rPr>
                <w:b/>
                <w:sz w:val="22"/>
                <w:szCs w:val="22"/>
              </w:rPr>
            </w:pPr>
          </w:p>
        </w:tc>
        <w:tc>
          <w:tcPr>
            <w:tcW w:w="501" w:type="pct"/>
            <w:tcBorders>
              <w:top w:val="single" w:sz="4" w:space="0" w:color="auto"/>
              <w:left w:val="single" w:sz="6" w:space="0" w:color="auto"/>
              <w:bottom w:val="single" w:sz="6" w:space="0" w:color="auto"/>
              <w:right w:val="single" w:sz="6" w:space="0" w:color="auto"/>
            </w:tcBorders>
            <w:vAlign w:val="center"/>
          </w:tcPr>
          <w:p w:rsidR="00FA192F" w:rsidRDefault="00FA192F" w:rsidP="00AF7826">
            <w:pPr>
              <w:autoSpaceDE w:val="0"/>
              <w:autoSpaceDN w:val="0"/>
              <w:adjustRightInd w:val="0"/>
              <w:jc w:val="center"/>
              <w:rPr>
                <w:sz w:val="22"/>
                <w:szCs w:val="22"/>
              </w:rPr>
            </w:pPr>
            <w:r>
              <w:rPr>
                <w:sz w:val="22"/>
                <w:szCs w:val="22"/>
              </w:rPr>
              <w:t>2020</w:t>
            </w:r>
          </w:p>
        </w:tc>
        <w:tc>
          <w:tcPr>
            <w:tcW w:w="417" w:type="pct"/>
            <w:tcBorders>
              <w:top w:val="single" w:sz="4" w:space="0" w:color="auto"/>
              <w:left w:val="single" w:sz="6" w:space="0" w:color="auto"/>
              <w:bottom w:val="single" w:sz="6" w:space="0" w:color="auto"/>
              <w:right w:val="single" w:sz="6" w:space="0" w:color="auto"/>
            </w:tcBorders>
            <w:vAlign w:val="center"/>
          </w:tcPr>
          <w:p w:rsidR="00FA192F" w:rsidRPr="00220C2F" w:rsidRDefault="00D03BA3" w:rsidP="000C7533">
            <w:pPr>
              <w:autoSpaceDE w:val="0"/>
              <w:autoSpaceDN w:val="0"/>
              <w:adjustRightInd w:val="0"/>
              <w:jc w:val="center"/>
              <w:rPr>
                <w:sz w:val="22"/>
                <w:szCs w:val="22"/>
              </w:rPr>
            </w:pPr>
            <w:r w:rsidRPr="00220C2F">
              <w:rPr>
                <w:sz w:val="22"/>
                <w:szCs w:val="22"/>
              </w:rPr>
              <w:t>55,900</w:t>
            </w:r>
          </w:p>
        </w:tc>
        <w:tc>
          <w:tcPr>
            <w:tcW w:w="395" w:type="pct"/>
            <w:tcBorders>
              <w:top w:val="single" w:sz="4" w:space="0" w:color="auto"/>
              <w:left w:val="single" w:sz="6" w:space="0" w:color="auto"/>
              <w:bottom w:val="single" w:sz="6" w:space="0" w:color="auto"/>
              <w:right w:val="single" w:sz="6" w:space="0" w:color="auto"/>
            </w:tcBorders>
            <w:vAlign w:val="center"/>
          </w:tcPr>
          <w:p w:rsidR="00FA192F" w:rsidRPr="00220C2F" w:rsidRDefault="00FA192F" w:rsidP="000C7533">
            <w:pPr>
              <w:autoSpaceDE w:val="0"/>
              <w:autoSpaceDN w:val="0"/>
              <w:adjustRightInd w:val="0"/>
              <w:jc w:val="center"/>
              <w:rPr>
                <w:sz w:val="22"/>
                <w:szCs w:val="22"/>
              </w:rPr>
            </w:pPr>
          </w:p>
        </w:tc>
        <w:tc>
          <w:tcPr>
            <w:tcW w:w="411" w:type="pct"/>
            <w:tcBorders>
              <w:top w:val="single" w:sz="4" w:space="0" w:color="auto"/>
              <w:left w:val="single" w:sz="6" w:space="0" w:color="auto"/>
              <w:bottom w:val="single" w:sz="6" w:space="0" w:color="auto"/>
              <w:right w:val="single" w:sz="6" w:space="0" w:color="auto"/>
            </w:tcBorders>
            <w:vAlign w:val="center"/>
          </w:tcPr>
          <w:p w:rsidR="00FA192F" w:rsidRPr="00220C2F" w:rsidRDefault="00FA192F" w:rsidP="000C7533">
            <w:pPr>
              <w:autoSpaceDE w:val="0"/>
              <w:autoSpaceDN w:val="0"/>
              <w:adjustRightInd w:val="0"/>
              <w:jc w:val="center"/>
              <w:rPr>
                <w:sz w:val="22"/>
                <w:szCs w:val="22"/>
              </w:rPr>
            </w:pPr>
          </w:p>
        </w:tc>
        <w:tc>
          <w:tcPr>
            <w:tcW w:w="382" w:type="pct"/>
            <w:tcBorders>
              <w:top w:val="single" w:sz="4" w:space="0" w:color="auto"/>
              <w:left w:val="single" w:sz="6" w:space="0" w:color="auto"/>
              <w:bottom w:val="single" w:sz="6" w:space="0" w:color="auto"/>
              <w:right w:val="single" w:sz="6" w:space="0" w:color="auto"/>
            </w:tcBorders>
            <w:vAlign w:val="center"/>
          </w:tcPr>
          <w:p w:rsidR="00FA192F" w:rsidRPr="00220C2F" w:rsidRDefault="00FA192F" w:rsidP="000C7533">
            <w:pPr>
              <w:autoSpaceDE w:val="0"/>
              <w:autoSpaceDN w:val="0"/>
              <w:adjustRightInd w:val="0"/>
              <w:jc w:val="center"/>
              <w:rPr>
                <w:sz w:val="22"/>
                <w:szCs w:val="22"/>
              </w:rPr>
            </w:pPr>
          </w:p>
        </w:tc>
        <w:tc>
          <w:tcPr>
            <w:tcW w:w="434" w:type="pct"/>
            <w:tcBorders>
              <w:top w:val="single" w:sz="4" w:space="0" w:color="auto"/>
              <w:left w:val="single" w:sz="6" w:space="0" w:color="auto"/>
              <w:bottom w:val="single" w:sz="6" w:space="0" w:color="auto"/>
              <w:right w:val="single" w:sz="6" w:space="0" w:color="auto"/>
            </w:tcBorders>
            <w:vAlign w:val="center"/>
          </w:tcPr>
          <w:p w:rsidR="00FA192F" w:rsidRPr="00220C2F" w:rsidRDefault="00D03BA3" w:rsidP="000C7533">
            <w:pPr>
              <w:autoSpaceDE w:val="0"/>
              <w:autoSpaceDN w:val="0"/>
              <w:adjustRightInd w:val="0"/>
              <w:jc w:val="center"/>
              <w:rPr>
                <w:sz w:val="22"/>
                <w:szCs w:val="22"/>
              </w:rPr>
            </w:pPr>
            <w:r w:rsidRPr="00220C2F">
              <w:rPr>
                <w:sz w:val="22"/>
                <w:szCs w:val="22"/>
              </w:rPr>
              <w:t>55,900</w:t>
            </w:r>
          </w:p>
        </w:tc>
        <w:tc>
          <w:tcPr>
            <w:tcW w:w="633" w:type="pct"/>
            <w:vMerge/>
            <w:tcBorders>
              <w:left w:val="single" w:sz="6" w:space="0" w:color="auto"/>
              <w:right w:val="single" w:sz="6" w:space="0" w:color="auto"/>
            </w:tcBorders>
            <w:vAlign w:val="center"/>
          </w:tcPr>
          <w:p w:rsidR="00FA192F" w:rsidRPr="005139FD" w:rsidRDefault="00FA192F" w:rsidP="000C7533">
            <w:pPr>
              <w:autoSpaceDE w:val="0"/>
              <w:autoSpaceDN w:val="0"/>
              <w:adjustRightInd w:val="0"/>
              <w:jc w:val="center"/>
              <w:rPr>
                <w:sz w:val="22"/>
                <w:szCs w:val="22"/>
              </w:rPr>
            </w:pPr>
          </w:p>
        </w:tc>
      </w:tr>
      <w:tr w:rsidR="00FA192F" w:rsidRPr="005139FD" w:rsidTr="00F84CAB">
        <w:trPr>
          <w:trHeight w:val="285"/>
        </w:trPr>
        <w:tc>
          <w:tcPr>
            <w:tcW w:w="132" w:type="pct"/>
            <w:vMerge/>
            <w:tcBorders>
              <w:left w:val="single" w:sz="6" w:space="0" w:color="auto"/>
              <w:bottom w:val="single" w:sz="6" w:space="0" w:color="auto"/>
              <w:right w:val="single" w:sz="6" w:space="0" w:color="auto"/>
            </w:tcBorders>
            <w:vAlign w:val="center"/>
          </w:tcPr>
          <w:p w:rsidR="00FA192F" w:rsidRDefault="00FA192F" w:rsidP="000C7533">
            <w:pPr>
              <w:autoSpaceDE w:val="0"/>
              <w:autoSpaceDN w:val="0"/>
              <w:adjustRightInd w:val="0"/>
              <w:jc w:val="center"/>
              <w:rPr>
                <w:b/>
                <w:sz w:val="22"/>
                <w:szCs w:val="22"/>
              </w:rPr>
            </w:pPr>
          </w:p>
        </w:tc>
        <w:tc>
          <w:tcPr>
            <w:tcW w:w="1695" w:type="pct"/>
            <w:vMerge/>
            <w:tcBorders>
              <w:left w:val="single" w:sz="6" w:space="0" w:color="auto"/>
              <w:bottom w:val="single" w:sz="6" w:space="0" w:color="auto"/>
              <w:right w:val="single" w:sz="6" w:space="0" w:color="auto"/>
            </w:tcBorders>
            <w:vAlign w:val="center"/>
          </w:tcPr>
          <w:p w:rsidR="00FA192F" w:rsidRDefault="00FA192F" w:rsidP="000C7533">
            <w:pPr>
              <w:autoSpaceDE w:val="0"/>
              <w:autoSpaceDN w:val="0"/>
              <w:adjustRightInd w:val="0"/>
              <w:rPr>
                <w:b/>
                <w:sz w:val="22"/>
                <w:szCs w:val="22"/>
              </w:rPr>
            </w:pPr>
          </w:p>
        </w:tc>
        <w:tc>
          <w:tcPr>
            <w:tcW w:w="501" w:type="pct"/>
            <w:tcBorders>
              <w:top w:val="single" w:sz="4" w:space="0" w:color="auto"/>
              <w:left w:val="single" w:sz="6" w:space="0" w:color="auto"/>
              <w:bottom w:val="single" w:sz="6" w:space="0" w:color="auto"/>
              <w:right w:val="single" w:sz="6" w:space="0" w:color="auto"/>
            </w:tcBorders>
            <w:vAlign w:val="center"/>
          </w:tcPr>
          <w:p w:rsidR="00FA192F" w:rsidRDefault="00FA192F" w:rsidP="00AF7826">
            <w:pPr>
              <w:autoSpaceDE w:val="0"/>
              <w:autoSpaceDN w:val="0"/>
              <w:adjustRightInd w:val="0"/>
              <w:jc w:val="center"/>
              <w:rPr>
                <w:sz w:val="22"/>
                <w:szCs w:val="22"/>
              </w:rPr>
            </w:pPr>
            <w:r>
              <w:rPr>
                <w:sz w:val="22"/>
                <w:szCs w:val="22"/>
              </w:rPr>
              <w:t>2021</w:t>
            </w:r>
          </w:p>
        </w:tc>
        <w:tc>
          <w:tcPr>
            <w:tcW w:w="417" w:type="pct"/>
            <w:tcBorders>
              <w:top w:val="single" w:sz="4" w:space="0" w:color="auto"/>
              <w:left w:val="single" w:sz="6" w:space="0" w:color="auto"/>
              <w:bottom w:val="single" w:sz="6" w:space="0" w:color="auto"/>
              <w:right w:val="single" w:sz="6" w:space="0" w:color="auto"/>
            </w:tcBorders>
            <w:vAlign w:val="center"/>
          </w:tcPr>
          <w:p w:rsidR="00FA192F" w:rsidRPr="00220C2F" w:rsidRDefault="00D03BA3" w:rsidP="000C7533">
            <w:pPr>
              <w:autoSpaceDE w:val="0"/>
              <w:autoSpaceDN w:val="0"/>
              <w:adjustRightInd w:val="0"/>
              <w:jc w:val="center"/>
              <w:rPr>
                <w:sz w:val="22"/>
                <w:szCs w:val="22"/>
              </w:rPr>
            </w:pPr>
            <w:r w:rsidRPr="00220C2F">
              <w:rPr>
                <w:sz w:val="22"/>
                <w:szCs w:val="22"/>
              </w:rPr>
              <w:t>55,800</w:t>
            </w:r>
          </w:p>
        </w:tc>
        <w:tc>
          <w:tcPr>
            <w:tcW w:w="395" w:type="pct"/>
            <w:tcBorders>
              <w:top w:val="single" w:sz="4" w:space="0" w:color="auto"/>
              <w:left w:val="single" w:sz="6" w:space="0" w:color="auto"/>
              <w:bottom w:val="single" w:sz="6" w:space="0" w:color="auto"/>
              <w:right w:val="single" w:sz="6" w:space="0" w:color="auto"/>
            </w:tcBorders>
            <w:vAlign w:val="center"/>
          </w:tcPr>
          <w:p w:rsidR="00FA192F" w:rsidRPr="00220C2F" w:rsidRDefault="00FA192F" w:rsidP="000C7533">
            <w:pPr>
              <w:autoSpaceDE w:val="0"/>
              <w:autoSpaceDN w:val="0"/>
              <w:adjustRightInd w:val="0"/>
              <w:jc w:val="center"/>
              <w:rPr>
                <w:sz w:val="22"/>
                <w:szCs w:val="22"/>
              </w:rPr>
            </w:pPr>
          </w:p>
        </w:tc>
        <w:tc>
          <w:tcPr>
            <w:tcW w:w="411" w:type="pct"/>
            <w:tcBorders>
              <w:top w:val="single" w:sz="4" w:space="0" w:color="auto"/>
              <w:left w:val="single" w:sz="6" w:space="0" w:color="auto"/>
              <w:bottom w:val="single" w:sz="6" w:space="0" w:color="auto"/>
              <w:right w:val="single" w:sz="6" w:space="0" w:color="auto"/>
            </w:tcBorders>
            <w:vAlign w:val="center"/>
          </w:tcPr>
          <w:p w:rsidR="00FA192F" w:rsidRPr="00220C2F" w:rsidRDefault="00FA192F" w:rsidP="000C7533">
            <w:pPr>
              <w:autoSpaceDE w:val="0"/>
              <w:autoSpaceDN w:val="0"/>
              <w:adjustRightInd w:val="0"/>
              <w:jc w:val="center"/>
              <w:rPr>
                <w:sz w:val="22"/>
                <w:szCs w:val="22"/>
              </w:rPr>
            </w:pPr>
          </w:p>
        </w:tc>
        <w:tc>
          <w:tcPr>
            <w:tcW w:w="382" w:type="pct"/>
            <w:tcBorders>
              <w:top w:val="single" w:sz="4" w:space="0" w:color="auto"/>
              <w:left w:val="single" w:sz="6" w:space="0" w:color="auto"/>
              <w:bottom w:val="single" w:sz="6" w:space="0" w:color="auto"/>
              <w:right w:val="single" w:sz="6" w:space="0" w:color="auto"/>
            </w:tcBorders>
            <w:vAlign w:val="center"/>
          </w:tcPr>
          <w:p w:rsidR="00FA192F" w:rsidRPr="00220C2F" w:rsidRDefault="00FA192F" w:rsidP="000C7533">
            <w:pPr>
              <w:autoSpaceDE w:val="0"/>
              <w:autoSpaceDN w:val="0"/>
              <w:adjustRightInd w:val="0"/>
              <w:jc w:val="center"/>
              <w:rPr>
                <w:sz w:val="22"/>
                <w:szCs w:val="22"/>
              </w:rPr>
            </w:pPr>
          </w:p>
        </w:tc>
        <w:tc>
          <w:tcPr>
            <w:tcW w:w="434" w:type="pct"/>
            <w:tcBorders>
              <w:top w:val="single" w:sz="4" w:space="0" w:color="auto"/>
              <w:left w:val="single" w:sz="6" w:space="0" w:color="auto"/>
              <w:bottom w:val="single" w:sz="6" w:space="0" w:color="auto"/>
              <w:right w:val="single" w:sz="6" w:space="0" w:color="auto"/>
            </w:tcBorders>
            <w:vAlign w:val="center"/>
          </w:tcPr>
          <w:p w:rsidR="00FA192F" w:rsidRPr="00220C2F" w:rsidRDefault="00D03BA3" w:rsidP="000C7533">
            <w:pPr>
              <w:autoSpaceDE w:val="0"/>
              <w:autoSpaceDN w:val="0"/>
              <w:adjustRightInd w:val="0"/>
              <w:jc w:val="center"/>
              <w:rPr>
                <w:sz w:val="22"/>
                <w:szCs w:val="22"/>
              </w:rPr>
            </w:pPr>
            <w:r w:rsidRPr="00220C2F">
              <w:rPr>
                <w:sz w:val="22"/>
                <w:szCs w:val="22"/>
              </w:rPr>
              <w:t>55,800</w:t>
            </w:r>
          </w:p>
        </w:tc>
        <w:tc>
          <w:tcPr>
            <w:tcW w:w="633" w:type="pct"/>
            <w:vMerge/>
            <w:tcBorders>
              <w:left w:val="single" w:sz="6" w:space="0" w:color="auto"/>
              <w:right w:val="single" w:sz="6" w:space="0" w:color="auto"/>
            </w:tcBorders>
            <w:vAlign w:val="center"/>
          </w:tcPr>
          <w:p w:rsidR="00FA192F" w:rsidRPr="005139FD" w:rsidRDefault="00FA192F" w:rsidP="000C7533">
            <w:pPr>
              <w:autoSpaceDE w:val="0"/>
              <w:autoSpaceDN w:val="0"/>
              <w:adjustRightInd w:val="0"/>
              <w:jc w:val="center"/>
              <w:rPr>
                <w:sz w:val="22"/>
                <w:szCs w:val="22"/>
              </w:rPr>
            </w:pPr>
          </w:p>
        </w:tc>
      </w:tr>
      <w:tr w:rsidR="00FA192F" w:rsidRPr="005139FD" w:rsidTr="00FF20DA">
        <w:trPr>
          <w:trHeight w:val="295"/>
        </w:trPr>
        <w:tc>
          <w:tcPr>
            <w:tcW w:w="132" w:type="pct"/>
            <w:vMerge w:val="restart"/>
            <w:tcBorders>
              <w:top w:val="single" w:sz="6" w:space="0" w:color="auto"/>
              <w:left w:val="single" w:sz="6" w:space="0" w:color="auto"/>
              <w:right w:val="single" w:sz="6" w:space="0" w:color="auto"/>
            </w:tcBorders>
            <w:vAlign w:val="center"/>
          </w:tcPr>
          <w:p w:rsidR="00FA192F" w:rsidRPr="005139FD" w:rsidRDefault="00FA192F" w:rsidP="000C7533">
            <w:pPr>
              <w:autoSpaceDE w:val="0"/>
              <w:autoSpaceDN w:val="0"/>
              <w:adjustRightInd w:val="0"/>
              <w:jc w:val="center"/>
              <w:rPr>
                <w:b/>
                <w:color w:val="000000"/>
                <w:sz w:val="22"/>
                <w:szCs w:val="22"/>
              </w:rPr>
            </w:pPr>
            <w:r>
              <w:rPr>
                <w:b/>
                <w:color w:val="000000"/>
                <w:sz w:val="22"/>
                <w:szCs w:val="22"/>
              </w:rPr>
              <w:lastRenderedPageBreak/>
              <w:t>3</w:t>
            </w:r>
          </w:p>
        </w:tc>
        <w:tc>
          <w:tcPr>
            <w:tcW w:w="1695" w:type="pct"/>
            <w:vMerge w:val="restart"/>
            <w:tcBorders>
              <w:top w:val="single" w:sz="6" w:space="0" w:color="auto"/>
              <w:left w:val="single" w:sz="6" w:space="0" w:color="auto"/>
              <w:right w:val="single" w:sz="6" w:space="0" w:color="auto"/>
            </w:tcBorders>
            <w:vAlign w:val="center"/>
          </w:tcPr>
          <w:p w:rsidR="00FA192F" w:rsidRPr="00C456B4" w:rsidRDefault="00FA192F" w:rsidP="00D03BA3">
            <w:pPr>
              <w:autoSpaceDE w:val="0"/>
              <w:autoSpaceDN w:val="0"/>
              <w:adjustRightInd w:val="0"/>
              <w:rPr>
                <w:b/>
                <w:color w:val="FF0000"/>
                <w:sz w:val="22"/>
                <w:szCs w:val="22"/>
                <w:highlight w:val="yellow"/>
              </w:rPr>
            </w:pPr>
            <w:r w:rsidRPr="00C456B4">
              <w:rPr>
                <w:b/>
                <w:color w:val="000000"/>
                <w:sz w:val="22"/>
                <w:szCs w:val="22"/>
              </w:rPr>
              <w:t>Прочие мероприятия в области благоустройства</w:t>
            </w:r>
          </w:p>
        </w:tc>
        <w:tc>
          <w:tcPr>
            <w:tcW w:w="501" w:type="pct"/>
            <w:tcBorders>
              <w:top w:val="single" w:sz="6" w:space="0" w:color="auto"/>
              <w:left w:val="single" w:sz="6" w:space="0" w:color="auto"/>
              <w:bottom w:val="single" w:sz="6" w:space="0" w:color="auto"/>
              <w:right w:val="single" w:sz="6" w:space="0" w:color="auto"/>
            </w:tcBorders>
            <w:vAlign w:val="center"/>
          </w:tcPr>
          <w:p w:rsidR="00FA192F" w:rsidRPr="005139FD" w:rsidRDefault="00FA192F" w:rsidP="00AF7826">
            <w:pPr>
              <w:autoSpaceDE w:val="0"/>
              <w:autoSpaceDN w:val="0"/>
              <w:adjustRightInd w:val="0"/>
              <w:jc w:val="center"/>
              <w:rPr>
                <w:color w:val="000000"/>
                <w:sz w:val="22"/>
                <w:szCs w:val="22"/>
              </w:rPr>
            </w:pPr>
            <w:r w:rsidRPr="005139FD">
              <w:rPr>
                <w:color w:val="000000"/>
                <w:sz w:val="22"/>
                <w:szCs w:val="22"/>
              </w:rPr>
              <w:t>201</w:t>
            </w:r>
            <w:r>
              <w:rPr>
                <w:color w:val="000000"/>
                <w:sz w:val="22"/>
                <w:szCs w:val="22"/>
              </w:rPr>
              <w:t>9</w:t>
            </w:r>
          </w:p>
        </w:tc>
        <w:tc>
          <w:tcPr>
            <w:tcW w:w="417" w:type="pct"/>
            <w:tcBorders>
              <w:top w:val="single" w:sz="6" w:space="0" w:color="auto"/>
              <w:left w:val="single" w:sz="6" w:space="0" w:color="auto"/>
              <w:bottom w:val="single" w:sz="6" w:space="0" w:color="auto"/>
              <w:right w:val="single" w:sz="6" w:space="0" w:color="auto"/>
            </w:tcBorders>
            <w:vAlign w:val="center"/>
          </w:tcPr>
          <w:p w:rsidR="00FA192F" w:rsidRPr="00664F0F" w:rsidRDefault="004B3E78" w:rsidP="000C7533">
            <w:pPr>
              <w:autoSpaceDE w:val="0"/>
              <w:autoSpaceDN w:val="0"/>
              <w:adjustRightInd w:val="0"/>
              <w:jc w:val="center"/>
              <w:rPr>
                <w:color w:val="000000"/>
                <w:sz w:val="22"/>
                <w:szCs w:val="22"/>
              </w:rPr>
            </w:pPr>
            <w:r>
              <w:rPr>
                <w:color w:val="000000"/>
                <w:sz w:val="22"/>
                <w:szCs w:val="22"/>
              </w:rPr>
              <w:t>284,300</w:t>
            </w:r>
          </w:p>
        </w:tc>
        <w:tc>
          <w:tcPr>
            <w:tcW w:w="395" w:type="pct"/>
            <w:tcBorders>
              <w:top w:val="single" w:sz="6" w:space="0" w:color="auto"/>
              <w:left w:val="single" w:sz="6" w:space="0" w:color="auto"/>
              <w:bottom w:val="single" w:sz="6" w:space="0" w:color="auto"/>
              <w:right w:val="single" w:sz="6" w:space="0" w:color="auto"/>
            </w:tcBorders>
            <w:vAlign w:val="center"/>
          </w:tcPr>
          <w:p w:rsidR="00FA192F" w:rsidRPr="005139FD" w:rsidRDefault="00FA192F" w:rsidP="000C7533">
            <w:pPr>
              <w:autoSpaceDE w:val="0"/>
              <w:autoSpaceDN w:val="0"/>
              <w:adjustRightInd w:val="0"/>
              <w:jc w:val="center"/>
              <w:rPr>
                <w:b/>
                <w:color w:val="000000"/>
                <w:sz w:val="22"/>
                <w:szCs w:val="22"/>
              </w:rPr>
            </w:pPr>
          </w:p>
        </w:tc>
        <w:tc>
          <w:tcPr>
            <w:tcW w:w="411" w:type="pct"/>
            <w:tcBorders>
              <w:top w:val="single" w:sz="6" w:space="0" w:color="auto"/>
              <w:left w:val="single" w:sz="6" w:space="0" w:color="auto"/>
              <w:bottom w:val="single" w:sz="6" w:space="0" w:color="auto"/>
              <w:right w:val="single" w:sz="6" w:space="0" w:color="auto"/>
            </w:tcBorders>
            <w:vAlign w:val="center"/>
          </w:tcPr>
          <w:p w:rsidR="00FA192F" w:rsidRPr="00664F0F" w:rsidRDefault="00FA192F" w:rsidP="000C7533">
            <w:pPr>
              <w:autoSpaceDE w:val="0"/>
              <w:autoSpaceDN w:val="0"/>
              <w:adjustRightInd w:val="0"/>
              <w:jc w:val="center"/>
              <w:rPr>
                <w:color w:val="000000"/>
                <w:sz w:val="22"/>
                <w:szCs w:val="22"/>
              </w:rPr>
            </w:pPr>
          </w:p>
        </w:tc>
        <w:tc>
          <w:tcPr>
            <w:tcW w:w="382" w:type="pct"/>
            <w:tcBorders>
              <w:top w:val="single" w:sz="6" w:space="0" w:color="auto"/>
              <w:left w:val="single" w:sz="6" w:space="0" w:color="auto"/>
              <w:bottom w:val="single" w:sz="6" w:space="0" w:color="auto"/>
              <w:right w:val="single" w:sz="6" w:space="0" w:color="auto"/>
            </w:tcBorders>
            <w:vAlign w:val="center"/>
          </w:tcPr>
          <w:p w:rsidR="00FA192F" w:rsidRPr="00AD616A" w:rsidRDefault="00FA192F" w:rsidP="000C7533">
            <w:pPr>
              <w:autoSpaceDE w:val="0"/>
              <w:autoSpaceDN w:val="0"/>
              <w:adjustRightInd w:val="0"/>
              <w:jc w:val="center"/>
              <w:rPr>
                <w:color w:val="000000"/>
                <w:sz w:val="22"/>
                <w:szCs w:val="22"/>
              </w:rPr>
            </w:pPr>
          </w:p>
        </w:tc>
        <w:tc>
          <w:tcPr>
            <w:tcW w:w="434" w:type="pct"/>
            <w:tcBorders>
              <w:top w:val="single" w:sz="6" w:space="0" w:color="auto"/>
              <w:left w:val="single" w:sz="6" w:space="0" w:color="auto"/>
              <w:bottom w:val="single" w:sz="6" w:space="0" w:color="auto"/>
              <w:right w:val="single" w:sz="6" w:space="0" w:color="auto"/>
            </w:tcBorders>
            <w:vAlign w:val="center"/>
          </w:tcPr>
          <w:p w:rsidR="00FA192F" w:rsidRPr="005139FD" w:rsidRDefault="00664F0F" w:rsidP="000C7533">
            <w:pPr>
              <w:autoSpaceDE w:val="0"/>
              <w:autoSpaceDN w:val="0"/>
              <w:adjustRightInd w:val="0"/>
              <w:jc w:val="center"/>
              <w:rPr>
                <w:color w:val="000000"/>
                <w:sz w:val="22"/>
                <w:szCs w:val="22"/>
              </w:rPr>
            </w:pPr>
            <w:r>
              <w:rPr>
                <w:color w:val="000000"/>
                <w:sz w:val="22"/>
                <w:szCs w:val="22"/>
              </w:rPr>
              <w:t>284,300</w:t>
            </w:r>
          </w:p>
        </w:tc>
        <w:tc>
          <w:tcPr>
            <w:tcW w:w="633" w:type="pct"/>
            <w:vMerge/>
            <w:tcBorders>
              <w:left w:val="single" w:sz="6" w:space="0" w:color="auto"/>
              <w:right w:val="single" w:sz="6" w:space="0" w:color="auto"/>
            </w:tcBorders>
            <w:vAlign w:val="center"/>
          </w:tcPr>
          <w:p w:rsidR="00FA192F" w:rsidRPr="005139FD" w:rsidRDefault="00FA192F" w:rsidP="000C7533">
            <w:pPr>
              <w:autoSpaceDE w:val="0"/>
              <w:autoSpaceDN w:val="0"/>
              <w:adjustRightInd w:val="0"/>
              <w:jc w:val="center"/>
              <w:rPr>
                <w:color w:val="000000"/>
                <w:sz w:val="22"/>
                <w:szCs w:val="22"/>
              </w:rPr>
            </w:pPr>
          </w:p>
        </w:tc>
      </w:tr>
      <w:tr w:rsidR="00FA192F" w:rsidRPr="005139FD" w:rsidTr="00F309BD">
        <w:trPr>
          <w:trHeight w:val="284"/>
        </w:trPr>
        <w:tc>
          <w:tcPr>
            <w:tcW w:w="132" w:type="pct"/>
            <w:vMerge/>
            <w:tcBorders>
              <w:left w:val="single" w:sz="6" w:space="0" w:color="auto"/>
              <w:right w:val="single" w:sz="6" w:space="0" w:color="auto"/>
            </w:tcBorders>
            <w:vAlign w:val="center"/>
          </w:tcPr>
          <w:p w:rsidR="00FA192F" w:rsidRPr="005139FD" w:rsidRDefault="00FA192F" w:rsidP="000C7533">
            <w:pPr>
              <w:autoSpaceDE w:val="0"/>
              <w:autoSpaceDN w:val="0"/>
              <w:adjustRightInd w:val="0"/>
              <w:jc w:val="center"/>
              <w:rPr>
                <w:i/>
                <w:color w:val="000000"/>
                <w:sz w:val="22"/>
                <w:szCs w:val="22"/>
              </w:rPr>
            </w:pPr>
          </w:p>
        </w:tc>
        <w:tc>
          <w:tcPr>
            <w:tcW w:w="1695" w:type="pct"/>
            <w:vMerge/>
            <w:tcBorders>
              <w:left w:val="single" w:sz="6" w:space="0" w:color="auto"/>
              <w:right w:val="single" w:sz="6" w:space="0" w:color="auto"/>
            </w:tcBorders>
            <w:vAlign w:val="center"/>
          </w:tcPr>
          <w:p w:rsidR="00FA192F" w:rsidRPr="00230222" w:rsidRDefault="00FA192F" w:rsidP="000C7533">
            <w:pPr>
              <w:pStyle w:val="a5"/>
              <w:spacing w:before="0" w:beforeAutospacing="0" w:after="0" w:afterAutospacing="0"/>
              <w:rPr>
                <w:bCs/>
                <w:i/>
                <w:sz w:val="22"/>
                <w:szCs w:val="22"/>
              </w:rPr>
            </w:pPr>
          </w:p>
        </w:tc>
        <w:tc>
          <w:tcPr>
            <w:tcW w:w="501" w:type="pct"/>
            <w:tcBorders>
              <w:top w:val="single" w:sz="6" w:space="0" w:color="auto"/>
              <w:left w:val="single" w:sz="6" w:space="0" w:color="auto"/>
              <w:bottom w:val="single" w:sz="6" w:space="0" w:color="auto"/>
              <w:right w:val="single" w:sz="6" w:space="0" w:color="auto"/>
            </w:tcBorders>
            <w:vAlign w:val="center"/>
          </w:tcPr>
          <w:p w:rsidR="00FA192F" w:rsidRDefault="00FA192F" w:rsidP="00FA192F">
            <w:pPr>
              <w:jc w:val="center"/>
            </w:pPr>
            <w:r w:rsidRPr="00C84642">
              <w:rPr>
                <w:sz w:val="22"/>
                <w:szCs w:val="22"/>
              </w:rPr>
              <w:t>20</w:t>
            </w:r>
            <w:r>
              <w:rPr>
                <w:sz w:val="22"/>
                <w:szCs w:val="22"/>
              </w:rPr>
              <w:t>20</w:t>
            </w:r>
          </w:p>
        </w:tc>
        <w:tc>
          <w:tcPr>
            <w:tcW w:w="417" w:type="pct"/>
            <w:tcBorders>
              <w:top w:val="single" w:sz="6" w:space="0" w:color="auto"/>
              <w:left w:val="single" w:sz="6" w:space="0" w:color="auto"/>
              <w:bottom w:val="single" w:sz="6" w:space="0" w:color="auto"/>
              <w:right w:val="single" w:sz="6" w:space="0" w:color="auto"/>
            </w:tcBorders>
            <w:vAlign w:val="center"/>
          </w:tcPr>
          <w:p w:rsidR="00FA192F" w:rsidRPr="00664F0F" w:rsidRDefault="00664F0F" w:rsidP="000C7533">
            <w:pPr>
              <w:autoSpaceDE w:val="0"/>
              <w:autoSpaceDN w:val="0"/>
              <w:adjustRightInd w:val="0"/>
              <w:jc w:val="center"/>
              <w:rPr>
                <w:color w:val="000000"/>
                <w:sz w:val="22"/>
                <w:szCs w:val="22"/>
              </w:rPr>
            </w:pPr>
            <w:r>
              <w:rPr>
                <w:color w:val="000000"/>
                <w:sz w:val="22"/>
                <w:szCs w:val="22"/>
              </w:rPr>
              <w:t>299,100</w:t>
            </w:r>
          </w:p>
        </w:tc>
        <w:tc>
          <w:tcPr>
            <w:tcW w:w="395" w:type="pct"/>
            <w:tcBorders>
              <w:top w:val="single" w:sz="6" w:space="0" w:color="auto"/>
              <w:left w:val="single" w:sz="6" w:space="0" w:color="auto"/>
              <w:bottom w:val="single" w:sz="6" w:space="0" w:color="auto"/>
              <w:right w:val="single" w:sz="6" w:space="0" w:color="auto"/>
            </w:tcBorders>
            <w:vAlign w:val="center"/>
          </w:tcPr>
          <w:p w:rsidR="00FA192F" w:rsidRPr="005139FD" w:rsidRDefault="00FA192F" w:rsidP="000C7533">
            <w:pPr>
              <w:autoSpaceDE w:val="0"/>
              <w:autoSpaceDN w:val="0"/>
              <w:adjustRightInd w:val="0"/>
              <w:jc w:val="center"/>
              <w:rPr>
                <w:i/>
                <w:color w:val="000000"/>
                <w:sz w:val="22"/>
                <w:szCs w:val="22"/>
              </w:rPr>
            </w:pPr>
          </w:p>
        </w:tc>
        <w:tc>
          <w:tcPr>
            <w:tcW w:w="411" w:type="pct"/>
            <w:tcBorders>
              <w:top w:val="single" w:sz="6" w:space="0" w:color="auto"/>
              <w:left w:val="single" w:sz="6" w:space="0" w:color="auto"/>
              <w:bottom w:val="single" w:sz="6" w:space="0" w:color="auto"/>
              <w:right w:val="single" w:sz="6" w:space="0" w:color="auto"/>
            </w:tcBorders>
            <w:vAlign w:val="center"/>
          </w:tcPr>
          <w:p w:rsidR="00FA192F" w:rsidRPr="005139FD" w:rsidRDefault="00FA192F" w:rsidP="000C7533">
            <w:pPr>
              <w:autoSpaceDE w:val="0"/>
              <w:autoSpaceDN w:val="0"/>
              <w:adjustRightInd w:val="0"/>
              <w:jc w:val="center"/>
              <w:rPr>
                <w:i/>
                <w:color w:val="000000"/>
                <w:sz w:val="22"/>
                <w:szCs w:val="22"/>
              </w:rPr>
            </w:pPr>
          </w:p>
        </w:tc>
        <w:tc>
          <w:tcPr>
            <w:tcW w:w="382" w:type="pct"/>
            <w:tcBorders>
              <w:top w:val="single" w:sz="6" w:space="0" w:color="auto"/>
              <w:left w:val="single" w:sz="6" w:space="0" w:color="auto"/>
              <w:bottom w:val="single" w:sz="6" w:space="0" w:color="auto"/>
              <w:right w:val="single" w:sz="6" w:space="0" w:color="auto"/>
            </w:tcBorders>
            <w:vAlign w:val="center"/>
          </w:tcPr>
          <w:p w:rsidR="00FA192F" w:rsidRPr="005139FD" w:rsidRDefault="00FA192F" w:rsidP="000C7533">
            <w:pPr>
              <w:autoSpaceDE w:val="0"/>
              <w:autoSpaceDN w:val="0"/>
              <w:adjustRightInd w:val="0"/>
              <w:jc w:val="center"/>
              <w:rPr>
                <w:i/>
                <w:color w:val="000000"/>
                <w:sz w:val="22"/>
                <w:szCs w:val="22"/>
              </w:rPr>
            </w:pPr>
          </w:p>
        </w:tc>
        <w:tc>
          <w:tcPr>
            <w:tcW w:w="434" w:type="pct"/>
            <w:tcBorders>
              <w:top w:val="single" w:sz="6" w:space="0" w:color="auto"/>
              <w:left w:val="single" w:sz="6" w:space="0" w:color="auto"/>
              <w:bottom w:val="single" w:sz="6" w:space="0" w:color="auto"/>
              <w:right w:val="single" w:sz="6" w:space="0" w:color="auto"/>
            </w:tcBorders>
            <w:vAlign w:val="center"/>
          </w:tcPr>
          <w:p w:rsidR="00FA192F" w:rsidRPr="005139FD" w:rsidRDefault="00664F0F" w:rsidP="000C7533">
            <w:pPr>
              <w:autoSpaceDE w:val="0"/>
              <w:autoSpaceDN w:val="0"/>
              <w:adjustRightInd w:val="0"/>
              <w:jc w:val="center"/>
              <w:rPr>
                <w:i/>
                <w:color w:val="000000"/>
                <w:sz w:val="22"/>
                <w:szCs w:val="22"/>
              </w:rPr>
            </w:pPr>
            <w:r>
              <w:rPr>
                <w:i/>
                <w:color w:val="000000"/>
                <w:sz w:val="22"/>
                <w:szCs w:val="22"/>
              </w:rPr>
              <w:t>299,100</w:t>
            </w:r>
          </w:p>
        </w:tc>
        <w:tc>
          <w:tcPr>
            <w:tcW w:w="633" w:type="pct"/>
            <w:vMerge/>
            <w:tcBorders>
              <w:left w:val="single" w:sz="6" w:space="0" w:color="auto"/>
              <w:right w:val="single" w:sz="6" w:space="0" w:color="auto"/>
            </w:tcBorders>
            <w:vAlign w:val="center"/>
          </w:tcPr>
          <w:p w:rsidR="00FA192F" w:rsidRPr="005139FD" w:rsidRDefault="00FA192F" w:rsidP="000C7533">
            <w:pPr>
              <w:autoSpaceDE w:val="0"/>
              <w:autoSpaceDN w:val="0"/>
              <w:adjustRightInd w:val="0"/>
              <w:jc w:val="center"/>
              <w:rPr>
                <w:i/>
                <w:color w:val="000000"/>
                <w:sz w:val="22"/>
                <w:szCs w:val="22"/>
              </w:rPr>
            </w:pPr>
          </w:p>
        </w:tc>
      </w:tr>
      <w:tr w:rsidR="00FA192F" w:rsidRPr="005139FD" w:rsidTr="00F309BD">
        <w:trPr>
          <w:trHeight w:val="284"/>
        </w:trPr>
        <w:tc>
          <w:tcPr>
            <w:tcW w:w="132" w:type="pct"/>
            <w:vMerge/>
            <w:tcBorders>
              <w:left w:val="single" w:sz="6" w:space="0" w:color="auto"/>
              <w:right w:val="single" w:sz="6" w:space="0" w:color="auto"/>
            </w:tcBorders>
            <w:vAlign w:val="center"/>
          </w:tcPr>
          <w:p w:rsidR="00FA192F" w:rsidRDefault="00FA192F" w:rsidP="000C7533">
            <w:pPr>
              <w:autoSpaceDE w:val="0"/>
              <w:autoSpaceDN w:val="0"/>
              <w:adjustRightInd w:val="0"/>
              <w:jc w:val="center"/>
              <w:rPr>
                <w:i/>
                <w:color w:val="000000"/>
                <w:sz w:val="22"/>
                <w:szCs w:val="22"/>
              </w:rPr>
            </w:pPr>
          </w:p>
        </w:tc>
        <w:tc>
          <w:tcPr>
            <w:tcW w:w="1695" w:type="pct"/>
            <w:vMerge/>
            <w:tcBorders>
              <w:left w:val="single" w:sz="6" w:space="0" w:color="auto"/>
              <w:bottom w:val="single" w:sz="6" w:space="0" w:color="auto"/>
              <w:right w:val="single" w:sz="6" w:space="0" w:color="auto"/>
            </w:tcBorders>
            <w:vAlign w:val="center"/>
          </w:tcPr>
          <w:p w:rsidR="00FA192F" w:rsidRPr="00230222" w:rsidRDefault="00FA192F" w:rsidP="000C7533">
            <w:pPr>
              <w:pStyle w:val="a5"/>
              <w:spacing w:before="0" w:beforeAutospacing="0" w:after="0" w:afterAutospacing="0"/>
              <w:rPr>
                <w:i/>
                <w:color w:val="000000"/>
                <w:sz w:val="22"/>
                <w:szCs w:val="22"/>
              </w:rPr>
            </w:pPr>
          </w:p>
        </w:tc>
        <w:tc>
          <w:tcPr>
            <w:tcW w:w="501" w:type="pct"/>
            <w:tcBorders>
              <w:top w:val="single" w:sz="6" w:space="0" w:color="auto"/>
              <w:left w:val="single" w:sz="6" w:space="0" w:color="auto"/>
              <w:bottom w:val="single" w:sz="6" w:space="0" w:color="auto"/>
              <w:right w:val="single" w:sz="6" w:space="0" w:color="auto"/>
            </w:tcBorders>
            <w:vAlign w:val="center"/>
          </w:tcPr>
          <w:p w:rsidR="00FA192F" w:rsidRPr="00C84642" w:rsidRDefault="00FA192F" w:rsidP="00AF7826">
            <w:pPr>
              <w:jc w:val="center"/>
              <w:rPr>
                <w:sz w:val="22"/>
                <w:szCs w:val="22"/>
              </w:rPr>
            </w:pPr>
            <w:r>
              <w:rPr>
                <w:sz w:val="22"/>
                <w:szCs w:val="22"/>
              </w:rPr>
              <w:t>2021</w:t>
            </w:r>
          </w:p>
        </w:tc>
        <w:tc>
          <w:tcPr>
            <w:tcW w:w="417" w:type="pct"/>
            <w:tcBorders>
              <w:top w:val="single" w:sz="6" w:space="0" w:color="auto"/>
              <w:left w:val="single" w:sz="6" w:space="0" w:color="auto"/>
              <w:bottom w:val="single" w:sz="6" w:space="0" w:color="auto"/>
              <w:right w:val="single" w:sz="6" w:space="0" w:color="auto"/>
            </w:tcBorders>
            <w:vAlign w:val="center"/>
          </w:tcPr>
          <w:p w:rsidR="00FA192F" w:rsidRPr="00664F0F" w:rsidRDefault="00664F0F" w:rsidP="000C7533">
            <w:pPr>
              <w:autoSpaceDE w:val="0"/>
              <w:autoSpaceDN w:val="0"/>
              <w:adjustRightInd w:val="0"/>
              <w:jc w:val="center"/>
              <w:rPr>
                <w:color w:val="000000"/>
                <w:sz w:val="22"/>
                <w:szCs w:val="22"/>
              </w:rPr>
            </w:pPr>
            <w:r>
              <w:rPr>
                <w:color w:val="000000"/>
                <w:sz w:val="22"/>
                <w:szCs w:val="22"/>
              </w:rPr>
              <w:t>298,700</w:t>
            </w:r>
          </w:p>
        </w:tc>
        <w:tc>
          <w:tcPr>
            <w:tcW w:w="395" w:type="pct"/>
            <w:tcBorders>
              <w:top w:val="single" w:sz="6" w:space="0" w:color="auto"/>
              <w:left w:val="single" w:sz="6" w:space="0" w:color="auto"/>
              <w:bottom w:val="single" w:sz="6" w:space="0" w:color="auto"/>
              <w:right w:val="single" w:sz="6" w:space="0" w:color="auto"/>
            </w:tcBorders>
            <w:vAlign w:val="center"/>
          </w:tcPr>
          <w:p w:rsidR="00FA192F" w:rsidRPr="005139FD" w:rsidRDefault="00FA192F" w:rsidP="000C7533">
            <w:pPr>
              <w:autoSpaceDE w:val="0"/>
              <w:autoSpaceDN w:val="0"/>
              <w:adjustRightInd w:val="0"/>
              <w:jc w:val="center"/>
              <w:rPr>
                <w:i/>
                <w:color w:val="000000"/>
                <w:sz w:val="22"/>
                <w:szCs w:val="22"/>
              </w:rPr>
            </w:pPr>
          </w:p>
        </w:tc>
        <w:tc>
          <w:tcPr>
            <w:tcW w:w="411" w:type="pct"/>
            <w:tcBorders>
              <w:top w:val="single" w:sz="6" w:space="0" w:color="auto"/>
              <w:left w:val="single" w:sz="6" w:space="0" w:color="auto"/>
              <w:bottom w:val="single" w:sz="6" w:space="0" w:color="auto"/>
              <w:right w:val="single" w:sz="6" w:space="0" w:color="auto"/>
            </w:tcBorders>
            <w:vAlign w:val="center"/>
          </w:tcPr>
          <w:p w:rsidR="00FA192F" w:rsidRPr="005139FD" w:rsidRDefault="00FA192F" w:rsidP="000C7533">
            <w:pPr>
              <w:autoSpaceDE w:val="0"/>
              <w:autoSpaceDN w:val="0"/>
              <w:adjustRightInd w:val="0"/>
              <w:jc w:val="center"/>
              <w:rPr>
                <w:i/>
                <w:color w:val="000000"/>
                <w:sz w:val="22"/>
                <w:szCs w:val="22"/>
              </w:rPr>
            </w:pPr>
          </w:p>
        </w:tc>
        <w:tc>
          <w:tcPr>
            <w:tcW w:w="382" w:type="pct"/>
            <w:tcBorders>
              <w:top w:val="single" w:sz="6" w:space="0" w:color="auto"/>
              <w:left w:val="single" w:sz="6" w:space="0" w:color="auto"/>
              <w:bottom w:val="single" w:sz="6" w:space="0" w:color="auto"/>
              <w:right w:val="single" w:sz="6" w:space="0" w:color="auto"/>
            </w:tcBorders>
            <w:vAlign w:val="center"/>
          </w:tcPr>
          <w:p w:rsidR="00FA192F" w:rsidRDefault="00FA192F" w:rsidP="000C7533">
            <w:pPr>
              <w:autoSpaceDE w:val="0"/>
              <w:autoSpaceDN w:val="0"/>
              <w:adjustRightInd w:val="0"/>
              <w:jc w:val="center"/>
              <w:rPr>
                <w:i/>
                <w:color w:val="000000"/>
                <w:sz w:val="22"/>
                <w:szCs w:val="22"/>
              </w:rPr>
            </w:pPr>
          </w:p>
        </w:tc>
        <w:tc>
          <w:tcPr>
            <w:tcW w:w="434" w:type="pct"/>
            <w:tcBorders>
              <w:top w:val="single" w:sz="6" w:space="0" w:color="auto"/>
              <w:left w:val="single" w:sz="6" w:space="0" w:color="auto"/>
              <w:bottom w:val="single" w:sz="6" w:space="0" w:color="auto"/>
              <w:right w:val="single" w:sz="6" w:space="0" w:color="auto"/>
            </w:tcBorders>
            <w:vAlign w:val="center"/>
          </w:tcPr>
          <w:p w:rsidR="00FA192F" w:rsidRPr="005139FD" w:rsidRDefault="00664F0F" w:rsidP="000C7533">
            <w:pPr>
              <w:autoSpaceDE w:val="0"/>
              <w:autoSpaceDN w:val="0"/>
              <w:adjustRightInd w:val="0"/>
              <w:jc w:val="center"/>
              <w:rPr>
                <w:i/>
                <w:color w:val="000000"/>
                <w:sz w:val="22"/>
                <w:szCs w:val="22"/>
              </w:rPr>
            </w:pPr>
            <w:r>
              <w:rPr>
                <w:i/>
                <w:color w:val="000000"/>
                <w:sz w:val="22"/>
                <w:szCs w:val="22"/>
              </w:rPr>
              <w:t>298,700</w:t>
            </w:r>
          </w:p>
        </w:tc>
        <w:tc>
          <w:tcPr>
            <w:tcW w:w="633" w:type="pct"/>
            <w:vMerge/>
            <w:tcBorders>
              <w:left w:val="single" w:sz="6" w:space="0" w:color="auto"/>
              <w:right w:val="single" w:sz="6" w:space="0" w:color="auto"/>
            </w:tcBorders>
            <w:vAlign w:val="center"/>
          </w:tcPr>
          <w:p w:rsidR="00FA192F" w:rsidRPr="005139FD" w:rsidRDefault="00FA192F" w:rsidP="000C7533">
            <w:pPr>
              <w:autoSpaceDE w:val="0"/>
              <w:autoSpaceDN w:val="0"/>
              <w:adjustRightInd w:val="0"/>
              <w:jc w:val="center"/>
              <w:rPr>
                <w:i/>
                <w:color w:val="000000"/>
                <w:sz w:val="22"/>
                <w:szCs w:val="22"/>
              </w:rPr>
            </w:pPr>
          </w:p>
        </w:tc>
      </w:tr>
      <w:tr w:rsidR="00FA192F" w:rsidRPr="005139FD" w:rsidTr="001E77C0">
        <w:trPr>
          <w:trHeight w:val="284"/>
        </w:trPr>
        <w:tc>
          <w:tcPr>
            <w:tcW w:w="132" w:type="pct"/>
            <w:vMerge w:val="restart"/>
            <w:tcBorders>
              <w:top w:val="single" w:sz="6" w:space="0" w:color="auto"/>
              <w:left w:val="single" w:sz="6" w:space="0" w:color="auto"/>
              <w:right w:val="single" w:sz="6" w:space="0" w:color="auto"/>
            </w:tcBorders>
            <w:vAlign w:val="center"/>
          </w:tcPr>
          <w:p w:rsidR="00FA192F" w:rsidRPr="00AF7826" w:rsidRDefault="00FA192F" w:rsidP="000C7533">
            <w:pPr>
              <w:autoSpaceDE w:val="0"/>
              <w:autoSpaceDN w:val="0"/>
              <w:adjustRightInd w:val="0"/>
              <w:jc w:val="center"/>
              <w:rPr>
                <w:b/>
                <w:color w:val="000000"/>
                <w:sz w:val="22"/>
                <w:szCs w:val="22"/>
              </w:rPr>
            </w:pPr>
            <w:r w:rsidRPr="00AF7826">
              <w:rPr>
                <w:b/>
                <w:color w:val="000000"/>
                <w:sz w:val="22"/>
                <w:szCs w:val="22"/>
              </w:rPr>
              <w:t>4</w:t>
            </w:r>
          </w:p>
        </w:tc>
        <w:tc>
          <w:tcPr>
            <w:tcW w:w="1695" w:type="pct"/>
            <w:vMerge w:val="restart"/>
            <w:tcBorders>
              <w:top w:val="single" w:sz="6" w:space="0" w:color="auto"/>
              <w:left w:val="single" w:sz="6" w:space="0" w:color="auto"/>
              <w:right w:val="single" w:sz="6" w:space="0" w:color="auto"/>
            </w:tcBorders>
            <w:vAlign w:val="center"/>
          </w:tcPr>
          <w:p w:rsidR="00FA192F" w:rsidRPr="004B3E78" w:rsidRDefault="004B3E78" w:rsidP="000C7533">
            <w:pPr>
              <w:pStyle w:val="a5"/>
              <w:spacing w:before="0" w:beforeAutospacing="0" w:after="0" w:afterAutospacing="0"/>
              <w:rPr>
                <w:b/>
                <w:color w:val="000000"/>
                <w:sz w:val="22"/>
                <w:szCs w:val="22"/>
              </w:rPr>
            </w:pPr>
            <w:r w:rsidRPr="004B3E78">
              <w:rPr>
                <w:b/>
                <w:color w:val="000000"/>
                <w:sz w:val="20"/>
                <w:szCs w:val="20"/>
              </w:rPr>
              <w:t>Иные межбюджетные трансферты на осуществление отдельных полномочий по организации ритуальных услуг в части создания специализированной службы по вопросам похоронного дела</w:t>
            </w:r>
          </w:p>
        </w:tc>
        <w:tc>
          <w:tcPr>
            <w:tcW w:w="501" w:type="pct"/>
            <w:tcBorders>
              <w:top w:val="single" w:sz="6" w:space="0" w:color="auto"/>
              <w:left w:val="single" w:sz="6" w:space="0" w:color="auto"/>
              <w:bottom w:val="single" w:sz="6" w:space="0" w:color="auto"/>
              <w:right w:val="single" w:sz="6" w:space="0" w:color="auto"/>
            </w:tcBorders>
            <w:vAlign w:val="center"/>
          </w:tcPr>
          <w:p w:rsidR="00FA192F" w:rsidRPr="00664F0F" w:rsidRDefault="00FA192F" w:rsidP="002240F6">
            <w:pPr>
              <w:jc w:val="center"/>
              <w:rPr>
                <w:b/>
                <w:sz w:val="22"/>
                <w:szCs w:val="22"/>
              </w:rPr>
            </w:pPr>
            <w:r w:rsidRPr="00664F0F">
              <w:rPr>
                <w:b/>
                <w:sz w:val="22"/>
                <w:szCs w:val="22"/>
              </w:rPr>
              <w:t>2019</w:t>
            </w:r>
          </w:p>
        </w:tc>
        <w:tc>
          <w:tcPr>
            <w:tcW w:w="417" w:type="pct"/>
            <w:tcBorders>
              <w:top w:val="single" w:sz="6" w:space="0" w:color="auto"/>
              <w:left w:val="single" w:sz="6" w:space="0" w:color="auto"/>
              <w:bottom w:val="single" w:sz="6" w:space="0" w:color="auto"/>
              <w:right w:val="single" w:sz="6" w:space="0" w:color="auto"/>
            </w:tcBorders>
            <w:vAlign w:val="center"/>
          </w:tcPr>
          <w:p w:rsidR="00FA192F" w:rsidRPr="00664F0F" w:rsidRDefault="00FA192F" w:rsidP="000C7533">
            <w:pPr>
              <w:autoSpaceDE w:val="0"/>
              <w:autoSpaceDN w:val="0"/>
              <w:adjustRightInd w:val="0"/>
              <w:jc w:val="center"/>
              <w:rPr>
                <w:b/>
                <w:color w:val="000000"/>
                <w:sz w:val="22"/>
                <w:szCs w:val="22"/>
              </w:rPr>
            </w:pPr>
            <w:r w:rsidRPr="00664F0F">
              <w:rPr>
                <w:b/>
                <w:color w:val="000000"/>
                <w:sz w:val="22"/>
                <w:szCs w:val="22"/>
              </w:rPr>
              <w:t>12,000</w:t>
            </w:r>
          </w:p>
        </w:tc>
        <w:tc>
          <w:tcPr>
            <w:tcW w:w="395" w:type="pct"/>
            <w:tcBorders>
              <w:top w:val="single" w:sz="6" w:space="0" w:color="auto"/>
              <w:left w:val="single" w:sz="6" w:space="0" w:color="auto"/>
              <w:bottom w:val="single" w:sz="6" w:space="0" w:color="auto"/>
              <w:right w:val="single" w:sz="6" w:space="0" w:color="auto"/>
            </w:tcBorders>
            <w:vAlign w:val="center"/>
          </w:tcPr>
          <w:p w:rsidR="00FA192F" w:rsidRPr="00664F0F" w:rsidRDefault="00FA192F" w:rsidP="000C7533">
            <w:pPr>
              <w:autoSpaceDE w:val="0"/>
              <w:autoSpaceDN w:val="0"/>
              <w:adjustRightInd w:val="0"/>
              <w:jc w:val="center"/>
              <w:rPr>
                <w:b/>
                <w:i/>
                <w:color w:val="000000"/>
                <w:sz w:val="22"/>
                <w:szCs w:val="22"/>
              </w:rPr>
            </w:pPr>
          </w:p>
        </w:tc>
        <w:tc>
          <w:tcPr>
            <w:tcW w:w="411" w:type="pct"/>
            <w:tcBorders>
              <w:top w:val="single" w:sz="6" w:space="0" w:color="auto"/>
              <w:left w:val="single" w:sz="6" w:space="0" w:color="auto"/>
              <w:bottom w:val="single" w:sz="6" w:space="0" w:color="auto"/>
              <w:right w:val="single" w:sz="6" w:space="0" w:color="auto"/>
            </w:tcBorders>
            <w:vAlign w:val="center"/>
          </w:tcPr>
          <w:p w:rsidR="00FA192F" w:rsidRPr="00664F0F" w:rsidRDefault="00FA192F" w:rsidP="000C7533">
            <w:pPr>
              <w:autoSpaceDE w:val="0"/>
              <w:autoSpaceDN w:val="0"/>
              <w:adjustRightInd w:val="0"/>
              <w:jc w:val="center"/>
              <w:rPr>
                <w:b/>
                <w:i/>
                <w:color w:val="000000"/>
                <w:sz w:val="22"/>
                <w:szCs w:val="22"/>
              </w:rPr>
            </w:pPr>
          </w:p>
        </w:tc>
        <w:tc>
          <w:tcPr>
            <w:tcW w:w="382" w:type="pct"/>
            <w:tcBorders>
              <w:top w:val="single" w:sz="6" w:space="0" w:color="auto"/>
              <w:left w:val="single" w:sz="6" w:space="0" w:color="auto"/>
              <w:bottom w:val="single" w:sz="6" w:space="0" w:color="auto"/>
              <w:right w:val="single" w:sz="6" w:space="0" w:color="auto"/>
            </w:tcBorders>
            <w:vAlign w:val="center"/>
          </w:tcPr>
          <w:p w:rsidR="00FA192F" w:rsidRPr="00664F0F" w:rsidRDefault="00FA192F" w:rsidP="000C7533">
            <w:pPr>
              <w:autoSpaceDE w:val="0"/>
              <w:autoSpaceDN w:val="0"/>
              <w:adjustRightInd w:val="0"/>
              <w:jc w:val="center"/>
              <w:rPr>
                <w:b/>
                <w:color w:val="000000"/>
                <w:sz w:val="22"/>
                <w:szCs w:val="22"/>
              </w:rPr>
            </w:pPr>
          </w:p>
        </w:tc>
        <w:tc>
          <w:tcPr>
            <w:tcW w:w="434" w:type="pct"/>
            <w:tcBorders>
              <w:top w:val="single" w:sz="6" w:space="0" w:color="auto"/>
              <w:left w:val="single" w:sz="6" w:space="0" w:color="auto"/>
              <w:bottom w:val="single" w:sz="6" w:space="0" w:color="auto"/>
              <w:right w:val="single" w:sz="6" w:space="0" w:color="auto"/>
            </w:tcBorders>
            <w:vAlign w:val="center"/>
          </w:tcPr>
          <w:p w:rsidR="00FA192F" w:rsidRPr="00664F0F" w:rsidRDefault="00FA192F" w:rsidP="000C7533">
            <w:pPr>
              <w:autoSpaceDE w:val="0"/>
              <w:autoSpaceDN w:val="0"/>
              <w:adjustRightInd w:val="0"/>
              <w:jc w:val="center"/>
              <w:rPr>
                <w:b/>
                <w:i/>
                <w:color w:val="000000"/>
                <w:sz w:val="22"/>
                <w:szCs w:val="22"/>
              </w:rPr>
            </w:pPr>
            <w:r w:rsidRPr="00664F0F">
              <w:rPr>
                <w:b/>
                <w:i/>
                <w:color w:val="000000"/>
                <w:sz w:val="22"/>
                <w:szCs w:val="22"/>
              </w:rPr>
              <w:t>12,000</w:t>
            </w:r>
          </w:p>
        </w:tc>
        <w:tc>
          <w:tcPr>
            <w:tcW w:w="633" w:type="pct"/>
            <w:vMerge/>
            <w:tcBorders>
              <w:left w:val="single" w:sz="6" w:space="0" w:color="auto"/>
              <w:right w:val="single" w:sz="6" w:space="0" w:color="auto"/>
            </w:tcBorders>
            <w:vAlign w:val="center"/>
          </w:tcPr>
          <w:p w:rsidR="00FA192F" w:rsidRPr="005139FD" w:rsidRDefault="00FA192F" w:rsidP="000C7533">
            <w:pPr>
              <w:autoSpaceDE w:val="0"/>
              <w:autoSpaceDN w:val="0"/>
              <w:adjustRightInd w:val="0"/>
              <w:jc w:val="center"/>
              <w:rPr>
                <w:i/>
                <w:color w:val="000000"/>
                <w:sz w:val="22"/>
                <w:szCs w:val="22"/>
              </w:rPr>
            </w:pPr>
          </w:p>
        </w:tc>
      </w:tr>
      <w:tr w:rsidR="00FA192F" w:rsidRPr="005139FD" w:rsidTr="001E77C0">
        <w:trPr>
          <w:trHeight w:val="284"/>
        </w:trPr>
        <w:tc>
          <w:tcPr>
            <w:tcW w:w="132" w:type="pct"/>
            <w:vMerge/>
            <w:tcBorders>
              <w:left w:val="single" w:sz="6" w:space="0" w:color="auto"/>
              <w:right w:val="single" w:sz="6" w:space="0" w:color="auto"/>
            </w:tcBorders>
            <w:vAlign w:val="center"/>
          </w:tcPr>
          <w:p w:rsidR="00FA192F" w:rsidRPr="00AF7826" w:rsidRDefault="00FA192F" w:rsidP="000C7533">
            <w:pPr>
              <w:autoSpaceDE w:val="0"/>
              <w:autoSpaceDN w:val="0"/>
              <w:adjustRightInd w:val="0"/>
              <w:jc w:val="center"/>
              <w:rPr>
                <w:b/>
                <w:color w:val="000000"/>
                <w:sz w:val="22"/>
                <w:szCs w:val="22"/>
              </w:rPr>
            </w:pPr>
          </w:p>
        </w:tc>
        <w:tc>
          <w:tcPr>
            <w:tcW w:w="1695" w:type="pct"/>
            <w:vMerge/>
            <w:tcBorders>
              <w:left w:val="single" w:sz="6" w:space="0" w:color="auto"/>
              <w:right w:val="single" w:sz="6" w:space="0" w:color="auto"/>
            </w:tcBorders>
            <w:vAlign w:val="center"/>
          </w:tcPr>
          <w:p w:rsidR="00FA192F" w:rsidRPr="00AF7826" w:rsidRDefault="00FA192F" w:rsidP="000C7533">
            <w:pPr>
              <w:pStyle w:val="a5"/>
              <w:spacing w:before="0" w:beforeAutospacing="0" w:after="0" w:afterAutospacing="0"/>
              <w:rPr>
                <w:b/>
                <w:color w:val="000000"/>
                <w:sz w:val="20"/>
                <w:szCs w:val="20"/>
              </w:rPr>
            </w:pPr>
          </w:p>
        </w:tc>
        <w:tc>
          <w:tcPr>
            <w:tcW w:w="501" w:type="pct"/>
            <w:tcBorders>
              <w:top w:val="single" w:sz="6" w:space="0" w:color="auto"/>
              <w:left w:val="single" w:sz="6" w:space="0" w:color="auto"/>
              <w:bottom w:val="single" w:sz="6" w:space="0" w:color="auto"/>
              <w:right w:val="single" w:sz="6" w:space="0" w:color="auto"/>
            </w:tcBorders>
            <w:vAlign w:val="center"/>
          </w:tcPr>
          <w:p w:rsidR="00FA192F" w:rsidRPr="00664F0F" w:rsidRDefault="00FA192F" w:rsidP="002240F6">
            <w:pPr>
              <w:jc w:val="center"/>
              <w:rPr>
                <w:b/>
                <w:sz w:val="22"/>
                <w:szCs w:val="22"/>
              </w:rPr>
            </w:pPr>
            <w:r w:rsidRPr="00664F0F">
              <w:rPr>
                <w:b/>
                <w:sz w:val="22"/>
                <w:szCs w:val="22"/>
              </w:rPr>
              <w:t>2020</w:t>
            </w:r>
          </w:p>
        </w:tc>
        <w:tc>
          <w:tcPr>
            <w:tcW w:w="417" w:type="pct"/>
            <w:tcBorders>
              <w:top w:val="single" w:sz="6" w:space="0" w:color="auto"/>
              <w:left w:val="single" w:sz="6" w:space="0" w:color="auto"/>
              <w:bottom w:val="single" w:sz="6" w:space="0" w:color="auto"/>
              <w:right w:val="single" w:sz="6" w:space="0" w:color="auto"/>
            </w:tcBorders>
            <w:vAlign w:val="center"/>
          </w:tcPr>
          <w:p w:rsidR="00FA192F" w:rsidRPr="00664F0F" w:rsidRDefault="004B3E78" w:rsidP="000C7533">
            <w:pPr>
              <w:autoSpaceDE w:val="0"/>
              <w:autoSpaceDN w:val="0"/>
              <w:adjustRightInd w:val="0"/>
              <w:jc w:val="center"/>
              <w:rPr>
                <w:b/>
                <w:color w:val="000000"/>
                <w:sz w:val="22"/>
                <w:szCs w:val="22"/>
              </w:rPr>
            </w:pPr>
            <w:r>
              <w:rPr>
                <w:b/>
                <w:color w:val="000000"/>
                <w:sz w:val="22"/>
                <w:szCs w:val="22"/>
              </w:rPr>
              <w:t>7</w:t>
            </w:r>
            <w:r w:rsidR="00D03BA3" w:rsidRPr="00664F0F">
              <w:rPr>
                <w:b/>
                <w:color w:val="000000"/>
                <w:sz w:val="22"/>
                <w:szCs w:val="22"/>
              </w:rPr>
              <w:t>,000</w:t>
            </w:r>
          </w:p>
        </w:tc>
        <w:tc>
          <w:tcPr>
            <w:tcW w:w="395" w:type="pct"/>
            <w:tcBorders>
              <w:top w:val="single" w:sz="6" w:space="0" w:color="auto"/>
              <w:left w:val="single" w:sz="6" w:space="0" w:color="auto"/>
              <w:bottom w:val="single" w:sz="6" w:space="0" w:color="auto"/>
              <w:right w:val="single" w:sz="6" w:space="0" w:color="auto"/>
            </w:tcBorders>
            <w:vAlign w:val="center"/>
          </w:tcPr>
          <w:p w:rsidR="00FA192F" w:rsidRPr="00664F0F" w:rsidRDefault="00FA192F" w:rsidP="000C7533">
            <w:pPr>
              <w:autoSpaceDE w:val="0"/>
              <w:autoSpaceDN w:val="0"/>
              <w:adjustRightInd w:val="0"/>
              <w:jc w:val="center"/>
              <w:rPr>
                <w:b/>
                <w:i/>
                <w:color w:val="000000"/>
                <w:sz w:val="22"/>
                <w:szCs w:val="22"/>
              </w:rPr>
            </w:pPr>
          </w:p>
        </w:tc>
        <w:tc>
          <w:tcPr>
            <w:tcW w:w="411" w:type="pct"/>
            <w:tcBorders>
              <w:top w:val="single" w:sz="6" w:space="0" w:color="auto"/>
              <w:left w:val="single" w:sz="6" w:space="0" w:color="auto"/>
              <w:bottom w:val="single" w:sz="6" w:space="0" w:color="auto"/>
              <w:right w:val="single" w:sz="6" w:space="0" w:color="auto"/>
            </w:tcBorders>
            <w:vAlign w:val="center"/>
          </w:tcPr>
          <w:p w:rsidR="00FA192F" w:rsidRPr="00664F0F" w:rsidRDefault="00FA192F" w:rsidP="000C7533">
            <w:pPr>
              <w:autoSpaceDE w:val="0"/>
              <w:autoSpaceDN w:val="0"/>
              <w:adjustRightInd w:val="0"/>
              <w:jc w:val="center"/>
              <w:rPr>
                <w:b/>
                <w:i/>
                <w:color w:val="000000"/>
                <w:sz w:val="22"/>
                <w:szCs w:val="22"/>
              </w:rPr>
            </w:pPr>
          </w:p>
        </w:tc>
        <w:tc>
          <w:tcPr>
            <w:tcW w:w="382" w:type="pct"/>
            <w:tcBorders>
              <w:top w:val="single" w:sz="6" w:space="0" w:color="auto"/>
              <w:left w:val="single" w:sz="6" w:space="0" w:color="auto"/>
              <w:bottom w:val="single" w:sz="6" w:space="0" w:color="auto"/>
              <w:right w:val="single" w:sz="6" w:space="0" w:color="auto"/>
            </w:tcBorders>
            <w:vAlign w:val="center"/>
          </w:tcPr>
          <w:p w:rsidR="00FA192F" w:rsidRPr="00664F0F" w:rsidRDefault="00FA192F" w:rsidP="000C7533">
            <w:pPr>
              <w:autoSpaceDE w:val="0"/>
              <w:autoSpaceDN w:val="0"/>
              <w:adjustRightInd w:val="0"/>
              <w:jc w:val="center"/>
              <w:rPr>
                <w:b/>
                <w:color w:val="000000"/>
                <w:sz w:val="22"/>
                <w:szCs w:val="22"/>
              </w:rPr>
            </w:pPr>
          </w:p>
        </w:tc>
        <w:tc>
          <w:tcPr>
            <w:tcW w:w="434" w:type="pct"/>
            <w:tcBorders>
              <w:top w:val="single" w:sz="6" w:space="0" w:color="auto"/>
              <w:left w:val="single" w:sz="6" w:space="0" w:color="auto"/>
              <w:bottom w:val="single" w:sz="6" w:space="0" w:color="auto"/>
              <w:right w:val="single" w:sz="6" w:space="0" w:color="auto"/>
            </w:tcBorders>
            <w:vAlign w:val="center"/>
          </w:tcPr>
          <w:p w:rsidR="00FA192F" w:rsidRPr="00664F0F" w:rsidRDefault="004B3E78" w:rsidP="000C7533">
            <w:pPr>
              <w:autoSpaceDE w:val="0"/>
              <w:autoSpaceDN w:val="0"/>
              <w:adjustRightInd w:val="0"/>
              <w:jc w:val="center"/>
              <w:rPr>
                <w:b/>
                <w:i/>
                <w:color w:val="000000"/>
                <w:sz w:val="22"/>
                <w:szCs w:val="22"/>
              </w:rPr>
            </w:pPr>
            <w:r>
              <w:rPr>
                <w:b/>
                <w:i/>
                <w:color w:val="000000"/>
                <w:sz w:val="22"/>
                <w:szCs w:val="22"/>
              </w:rPr>
              <w:t>7</w:t>
            </w:r>
            <w:r w:rsidR="00D03BA3" w:rsidRPr="00664F0F">
              <w:rPr>
                <w:b/>
                <w:i/>
                <w:color w:val="000000"/>
                <w:sz w:val="22"/>
                <w:szCs w:val="22"/>
              </w:rPr>
              <w:t>,000</w:t>
            </w:r>
          </w:p>
        </w:tc>
        <w:tc>
          <w:tcPr>
            <w:tcW w:w="633" w:type="pct"/>
            <w:vMerge/>
            <w:tcBorders>
              <w:left w:val="single" w:sz="6" w:space="0" w:color="auto"/>
              <w:right w:val="single" w:sz="6" w:space="0" w:color="auto"/>
            </w:tcBorders>
            <w:vAlign w:val="center"/>
          </w:tcPr>
          <w:p w:rsidR="00FA192F" w:rsidRPr="005139FD" w:rsidRDefault="00FA192F" w:rsidP="000C7533">
            <w:pPr>
              <w:autoSpaceDE w:val="0"/>
              <w:autoSpaceDN w:val="0"/>
              <w:adjustRightInd w:val="0"/>
              <w:jc w:val="center"/>
              <w:rPr>
                <w:i/>
                <w:color w:val="000000"/>
                <w:sz w:val="22"/>
                <w:szCs w:val="22"/>
              </w:rPr>
            </w:pPr>
          </w:p>
        </w:tc>
      </w:tr>
      <w:tr w:rsidR="00FA192F" w:rsidRPr="005139FD" w:rsidTr="004D578F">
        <w:trPr>
          <w:trHeight w:val="284"/>
        </w:trPr>
        <w:tc>
          <w:tcPr>
            <w:tcW w:w="132" w:type="pct"/>
            <w:vMerge/>
            <w:tcBorders>
              <w:left w:val="single" w:sz="6" w:space="0" w:color="auto"/>
              <w:bottom w:val="single" w:sz="6" w:space="0" w:color="auto"/>
              <w:right w:val="single" w:sz="6" w:space="0" w:color="auto"/>
            </w:tcBorders>
            <w:vAlign w:val="center"/>
          </w:tcPr>
          <w:p w:rsidR="00FA192F" w:rsidRPr="00AF7826" w:rsidRDefault="00FA192F" w:rsidP="000C7533">
            <w:pPr>
              <w:autoSpaceDE w:val="0"/>
              <w:autoSpaceDN w:val="0"/>
              <w:adjustRightInd w:val="0"/>
              <w:jc w:val="center"/>
              <w:rPr>
                <w:b/>
                <w:color w:val="000000"/>
                <w:sz w:val="22"/>
                <w:szCs w:val="22"/>
              </w:rPr>
            </w:pPr>
          </w:p>
        </w:tc>
        <w:tc>
          <w:tcPr>
            <w:tcW w:w="1695" w:type="pct"/>
            <w:vMerge/>
            <w:tcBorders>
              <w:left w:val="single" w:sz="6" w:space="0" w:color="auto"/>
              <w:bottom w:val="single" w:sz="6" w:space="0" w:color="auto"/>
              <w:right w:val="single" w:sz="6" w:space="0" w:color="auto"/>
            </w:tcBorders>
            <w:vAlign w:val="center"/>
          </w:tcPr>
          <w:p w:rsidR="00FA192F" w:rsidRPr="00AF7826" w:rsidRDefault="00FA192F" w:rsidP="000C7533">
            <w:pPr>
              <w:pStyle w:val="a5"/>
              <w:spacing w:before="0" w:beforeAutospacing="0" w:after="0" w:afterAutospacing="0"/>
              <w:rPr>
                <w:b/>
                <w:color w:val="000000"/>
                <w:sz w:val="20"/>
                <w:szCs w:val="20"/>
              </w:rPr>
            </w:pPr>
          </w:p>
        </w:tc>
        <w:tc>
          <w:tcPr>
            <w:tcW w:w="501" w:type="pct"/>
            <w:tcBorders>
              <w:top w:val="single" w:sz="6" w:space="0" w:color="auto"/>
              <w:left w:val="single" w:sz="6" w:space="0" w:color="auto"/>
              <w:bottom w:val="single" w:sz="6" w:space="0" w:color="auto"/>
              <w:right w:val="single" w:sz="6" w:space="0" w:color="auto"/>
            </w:tcBorders>
            <w:vAlign w:val="center"/>
          </w:tcPr>
          <w:p w:rsidR="00FA192F" w:rsidRPr="00664F0F" w:rsidRDefault="00FA192F" w:rsidP="002240F6">
            <w:pPr>
              <w:jc w:val="center"/>
              <w:rPr>
                <w:b/>
                <w:sz w:val="22"/>
                <w:szCs w:val="22"/>
              </w:rPr>
            </w:pPr>
            <w:r w:rsidRPr="00664F0F">
              <w:rPr>
                <w:b/>
                <w:sz w:val="22"/>
                <w:szCs w:val="22"/>
              </w:rPr>
              <w:t>2021</w:t>
            </w:r>
          </w:p>
        </w:tc>
        <w:tc>
          <w:tcPr>
            <w:tcW w:w="417" w:type="pct"/>
            <w:tcBorders>
              <w:top w:val="single" w:sz="6" w:space="0" w:color="auto"/>
              <w:left w:val="single" w:sz="6" w:space="0" w:color="auto"/>
              <w:bottom w:val="single" w:sz="6" w:space="0" w:color="auto"/>
              <w:right w:val="single" w:sz="6" w:space="0" w:color="auto"/>
            </w:tcBorders>
            <w:vAlign w:val="center"/>
          </w:tcPr>
          <w:p w:rsidR="00FA192F" w:rsidRPr="00664F0F" w:rsidRDefault="004B3E78" w:rsidP="000C7533">
            <w:pPr>
              <w:autoSpaceDE w:val="0"/>
              <w:autoSpaceDN w:val="0"/>
              <w:adjustRightInd w:val="0"/>
              <w:jc w:val="center"/>
              <w:rPr>
                <w:b/>
                <w:color w:val="000000"/>
                <w:sz w:val="22"/>
                <w:szCs w:val="22"/>
              </w:rPr>
            </w:pPr>
            <w:r>
              <w:rPr>
                <w:b/>
                <w:color w:val="000000"/>
                <w:sz w:val="22"/>
                <w:szCs w:val="22"/>
              </w:rPr>
              <w:t>7</w:t>
            </w:r>
            <w:r w:rsidR="00D03BA3" w:rsidRPr="00664F0F">
              <w:rPr>
                <w:b/>
                <w:color w:val="000000"/>
                <w:sz w:val="22"/>
                <w:szCs w:val="22"/>
              </w:rPr>
              <w:t>,000</w:t>
            </w:r>
          </w:p>
        </w:tc>
        <w:tc>
          <w:tcPr>
            <w:tcW w:w="395" w:type="pct"/>
            <w:tcBorders>
              <w:top w:val="single" w:sz="6" w:space="0" w:color="auto"/>
              <w:left w:val="single" w:sz="6" w:space="0" w:color="auto"/>
              <w:bottom w:val="single" w:sz="6" w:space="0" w:color="auto"/>
              <w:right w:val="single" w:sz="6" w:space="0" w:color="auto"/>
            </w:tcBorders>
            <w:vAlign w:val="center"/>
          </w:tcPr>
          <w:p w:rsidR="00FA192F" w:rsidRPr="00664F0F" w:rsidRDefault="00FA192F" w:rsidP="000C7533">
            <w:pPr>
              <w:autoSpaceDE w:val="0"/>
              <w:autoSpaceDN w:val="0"/>
              <w:adjustRightInd w:val="0"/>
              <w:jc w:val="center"/>
              <w:rPr>
                <w:b/>
                <w:i/>
                <w:color w:val="000000"/>
                <w:sz w:val="22"/>
                <w:szCs w:val="22"/>
              </w:rPr>
            </w:pPr>
          </w:p>
        </w:tc>
        <w:tc>
          <w:tcPr>
            <w:tcW w:w="411" w:type="pct"/>
            <w:tcBorders>
              <w:top w:val="single" w:sz="6" w:space="0" w:color="auto"/>
              <w:left w:val="single" w:sz="6" w:space="0" w:color="auto"/>
              <w:bottom w:val="single" w:sz="6" w:space="0" w:color="auto"/>
              <w:right w:val="single" w:sz="6" w:space="0" w:color="auto"/>
            </w:tcBorders>
            <w:vAlign w:val="center"/>
          </w:tcPr>
          <w:p w:rsidR="00FA192F" w:rsidRPr="00664F0F" w:rsidRDefault="00FA192F" w:rsidP="000C7533">
            <w:pPr>
              <w:autoSpaceDE w:val="0"/>
              <w:autoSpaceDN w:val="0"/>
              <w:adjustRightInd w:val="0"/>
              <w:jc w:val="center"/>
              <w:rPr>
                <w:b/>
                <w:i/>
                <w:color w:val="000000"/>
                <w:sz w:val="22"/>
                <w:szCs w:val="22"/>
              </w:rPr>
            </w:pPr>
          </w:p>
        </w:tc>
        <w:tc>
          <w:tcPr>
            <w:tcW w:w="382" w:type="pct"/>
            <w:tcBorders>
              <w:top w:val="single" w:sz="6" w:space="0" w:color="auto"/>
              <w:left w:val="single" w:sz="6" w:space="0" w:color="auto"/>
              <w:bottom w:val="single" w:sz="6" w:space="0" w:color="auto"/>
              <w:right w:val="single" w:sz="6" w:space="0" w:color="auto"/>
            </w:tcBorders>
            <w:vAlign w:val="center"/>
          </w:tcPr>
          <w:p w:rsidR="00FA192F" w:rsidRPr="00664F0F" w:rsidRDefault="00FA192F" w:rsidP="000C7533">
            <w:pPr>
              <w:autoSpaceDE w:val="0"/>
              <w:autoSpaceDN w:val="0"/>
              <w:adjustRightInd w:val="0"/>
              <w:jc w:val="center"/>
              <w:rPr>
                <w:b/>
                <w:color w:val="000000"/>
                <w:sz w:val="22"/>
                <w:szCs w:val="22"/>
              </w:rPr>
            </w:pPr>
          </w:p>
        </w:tc>
        <w:tc>
          <w:tcPr>
            <w:tcW w:w="434" w:type="pct"/>
            <w:tcBorders>
              <w:top w:val="single" w:sz="6" w:space="0" w:color="auto"/>
              <w:left w:val="single" w:sz="6" w:space="0" w:color="auto"/>
              <w:bottom w:val="single" w:sz="6" w:space="0" w:color="auto"/>
              <w:right w:val="single" w:sz="6" w:space="0" w:color="auto"/>
            </w:tcBorders>
            <w:vAlign w:val="center"/>
          </w:tcPr>
          <w:p w:rsidR="00FA192F" w:rsidRPr="00664F0F" w:rsidRDefault="004B3E78" w:rsidP="000C7533">
            <w:pPr>
              <w:autoSpaceDE w:val="0"/>
              <w:autoSpaceDN w:val="0"/>
              <w:adjustRightInd w:val="0"/>
              <w:jc w:val="center"/>
              <w:rPr>
                <w:b/>
                <w:i/>
                <w:color w:val="000000"/>
                <w:sz w:val="22"/>
                <w:szCs w:val="22"/>
              </w:rPr>
            </w:pPr>
            <w:r>
              <w:rPr>
                <w:b/>
                <w:i/>
                <w:color w:val="000000"/>
                <w:sz w:val="22"/>
                <w:szCs w:val="22"/>
              </w:rPr>
              <w:t>7</w:t>
            </w:r>
            <w:r w:rsidR="00D03BA3" w:rsidRPr="00664F0F">
              <w:rPr>
                <w:b/>
                <w:i/>
                <w:color w:val="000000"/>
                <w:sz w:val="22"/>
                <w:szCs w:val="22"/>
              </w:rPr>
              <w:t>,000</w:t>
            </w:r>
          </w:p>
        </w:tc>
        <w:tc>
          <w:tcPr>
            <w:tcW w:w="633" w:type="pct"/>
            <w:vMerge/>
            <w:tcBorders>
              <w:left w:val="single" w:sz="6" w:space="0" w:color="auto"/>
              <w:right w:val="single" w:sz="6" w:space="0" w:color="auto"/>
            </w:tcBorders>
            <w:vAlign w:val="center"/>
          </w:tcPr>
          <w:p w:rsidR="00FA192F" w:rsidRPr="005139FD" w:rsidRDefault="00FA192F" w:rsidP="000C7533">
            <w:pPr>
              <w:autoSpaceDE w:val="0"/>
              <w:autoSpaceDN w:val="0"/>
              <w:adjustRightInd w:val="0"/>
              <w:jc w:val="center"/>
              <w:rPr>
                <w:i/>
                <w:color w:val="000000"/>
                <w:sz w:val="22"/>
                <w:szCs w:val="22"/>
              </w:rPr>
            </w:pPr>
          </w:p>
        </w:tc>
      </w:tr>
      <w:tr w:rsidR="00FA192F" w:rsidRPr="005139FD" w:rsidTr="0083201A">
        <w:trPr>
          <w:trHeight w:val="284"/>
        </w:trPr>
        <w:tc>
          <w:tcPr>
            <w:tcW w:w="132" w:type="pct"/>
            <w:vMerge w:val="restart"/>
            <w:tcBorders>
              <w:top w:val="single" w:sz="6" w:space="0" w:color="auto"/>
              <w:left w:val="single" w:sz="6" w:space="0" w:color="auto"/>
              <w:right w:val="single" w:sz="6" w:space="0" w:color="auto"/>
            </w:tcBorders>
            <w:vAlign w:val="center"/>
          </w:tcPr>
          <w:p w:rsidR="00FA192F" w:rsidRDefault="00FA192F" w:rsidP="000C7533">
            <w:pPr>
              <w:autoSpaceDE w:val="0"/>
              <w:autoSpaceDN w:val="0"/>
              <w:adjustRightInd w:val="0"/>
              <w:jc w:val="center"/>
              <w:rPr>
                <w:i/>
                <w:color w:val="000000"/>
                <w:sz w:val="22"/>
                <w:szCs w:val="22"/>
              </w:rPr>
            </w:pPr>
            <w:r>
              <w:rPr>
                <w:i/>
                <w:color w:val="000000"/>
                <w:sz w:val="22"/>
                <w:szCs w:val="22"/>
              </w:rPr>
              <w:t>4.1.</w:t>
            </w:r>
          </w:p>
        </w:tc>
        <w:tc>
          <w:tcPr>
            <w:tcW w:w="1695" w:type="pct"/>
            <w:vMerge w:val="restart"/>
            <w:tcBorders>
              <w:top w:val="single" w:sz="6" w:space="0" w:color="auto"/>
              <w:left w:val="single" w:sz="6" w:space="0" w:color="auto"/>
              <w:right w:val="single" w:sz="6" w:space="0" w:color="auto"/>
            </w:tcBorders>
            <w:vAlign w:val="center"/>
          </w:tcPr>
          <w:p w:rsidR="00FA192F" w:rsidRPr="00230222" w:rsidRDefault="004B3E78" w:rsidP="000C7533">
            <w:pPr>
              <w:pStyle w:val="a5"/>
              <w:spacing w:before="0" w:beforeAutospacing="0" w:after="0" w:afterAutospacing="0"/>
              <w:rPr>
                <w:i/>
                <w:color w:val="000000"/>
                <w:sz w:val="22"/>
                <w:szCs w:val="22"/>
              </w:rPr>
            </w:pPr>
            <w:r>
              <w:rPr>
                <w:color w:val="000000"/>
                <w:sz w:val="20"/>
                <w:szCs w:val="20"/>
              </w:rPr>
              <w:t>Иные межбюджетные трансферты на осуществление отдельных полномочий по организации ритуальных услуг в части создания специализированной службы по вопросам похоронного дела</w:t>
            </w:r>
          </w:p>
        </w:tc>
        <w:tc>
          <w:tcPr>
            <w:tcW w:w="501" w:type="pct"/>
            <w:tcBorders>
              <w:top w:val="single" w:sz="6" w:space="0" w:color="auto"/>
              <w:left w:val="single" w:sz="6" w:space="0" w:color="auto"/>
              <w:bottom w:val="single" w:sz="6" w:space="0" w:color="auto"/>
              <w:right w:val="single" w:sz="6" w:space="0" w:color="auto"/>
            </w:tcBorders>
            <w:vAlign w:val="center"/>
          </w:tcPr>
          <w:p w:rsidR="00FA192F" w:rsidRPr="00C84642" w:rsidRDefault="00FA192F" w:rsidP="002240F6">
            <w:pPr>
              <w:jc w:val="center"/>
              <w:rPr>
                <w:sz w:val="22"/>
                <w:szCs w:val="22"/>
              </w:rPr>
            </w:pPr>
            <w:r>
              <w:rPr>
                <w:sz w:val="22"/>
                <w:szCs w:val="22"/>
              </w:rPr>
              <w:t>2019</w:t>
            </w:r>
          </w:p>
        </w:tc>
        <w:tc>
          <w:tcPr>
            <w:tcW w:w="417" w:type="pct"/>
            <w:tcBorders>
              <w:top w:val="single" w:sz="6" w:space="0" w:color="auto"/>
              <w:left w:val="single" w:sz="6" w:space="0" w:color="auto"/>
              <w:bottom w:val="single" w:sz="6" w:space="0" w:color="auto"/>
              <w:right w:val="single" w:sz="6" w:space="0" w:color="auto"/>
            </w:tcBorders>
            <w:vAlign w:val="center"/>
          </w:tcPr>
          <w:p w:rsidR="00FA192F" w:rsidRPr="00956893" w:rsidRDefault="00D03BA3" w:rsidP="000C7533">
            <w:pPr>
              <w:autoSpaceDE w:val="0"/>
              <w:autoSpaceDN w:val="0"/>
              <w:adjustRightInd w:val="0"/>
              <w:jc w:val="center"/>
              <w:rPr>
                <w:color w:val="000000"/>
                <w:sz w:val="22"/>
                <w:szCs w:val="22"/>
              </w:rPr>
            </w:pPr>
            <w:r w:rsidRPr="00956893">
              <w:rPr>
                <w:color w:val="000000"/>
                <w:sz w:val="22"/>
                <w:szCs w:val="22"/>
              </w:rPr>
              <w:t>12,000</w:t>
            </w:r>
          </w:p>
        </w:tc>
        <w:tc>
          <w:tcPr>
            <w:tcW w:w="395" w:type="pct"/>
            <w:tcBorders>
              <w:top w:val="single" w:sz="6" w:space="0" w:color="auto"/>
              <w:left w:val="single" w:sz="6" w:space="0" w:color="auto"/>
              <w:bottom w:val="single" w:sz="6" w:space="0" w:color="auto"/>
              <w:right w:val="single" w:sz="6" w:space="0" w:color="auto"/>
            </w:tcBorders>
            <w:vAlign w:val="center"/>
          </w:tcPr>
          <w:p w:rsidR="00FA192F" w:rsidRPr="00956893" w:rsidRDefault="00FA192F" w:rsidP="000C7533">
            <w:pPr>
              <w:autoSpaceDE w:val="0"/>
              <w:autoSpaceDN w:val="0"/>
              <w:adjustRightInd w:val="0"/>
              <w:jc w:val="center"/>
              <w:rPr>
                <w:color w:val="000000"/>
                <w:sz w:val="22"/>
                <w:szCs w:val="22"/>
              </w:rPr>
            </w:pPr>
          </w:p>
        </w:tc>
        <w:tc>
          <w:tcPr>
            <w:tcW w:w="411" w:type="pct"/>
            <w:tcBorders>
              <w:top w:val="single" w:sz="6" w:space="0" w:color="auto"/>
              <w:left w:val="single" w:sz="6" w:space="0" w:color="auto"/>
              <w:bottom w:val="single" w:sz="6" w:space="0" w:color="auto"/>
              <w:right w:val="single" w:sz="6" w:space="0" w:color="auto"/>
            </w:tcBorders>
            <w:vAlign w:val="center"/>
          </w:tcPr>
          <w:p w:rsidR="00FA192F" w:rsidRPr="00956893" w:rsidRDefault="00FA192F" w:rsidP="000C7533">
            <w:pPr>
              <w:autoSpaceDE w:val="0"/>
              <w:autoSpaceDN w:val="0"/>
              <w:adjustRightInd w:val="0"/>
              <w:jc w:val="center"/>
              <w:rPr>
                <w:color w:val="000000"/>
                <w:sz w:val="22"/>
                <w:szCs w:val="22"/>
              </w:rPr>
            </w:pPr>
          </w:p>
        </w:tc>
        <w:tc>
          <w:tcPr>
            <w:tcW w:w="382" w:type="pct"/>
            <w:tcBorders>
              <w:top w:val="single" w:sz="6" w:space="0" w:color="auto"/>
              <w:left w:val="single" w:sz="6" w:space="0" w:color="auto"/>
              <w:bottom w:val="single" w:sz="6" w:space="0" w:color="auto"/>
              <w:right w:val="single" w:sz="6" w:space="0" w:color="auto"/>
            </w:tcBorders>
            <w:vAlign w:val="center"/>
          </w:tcPr>
          <w:p w:rsidR="00FA192F" w:rsidRPr="00956893" w:rsidRDefault="00FA192F" w:rsidP="000C7533">
            <w:pPr>
              <w:autoSpaceDE w:val="0"/>
              <w:autoSpaceDN w:val="0"/>
              <w:adjustRightInd w:val="0"/>
              <w:jc w:val="center"/>
              <w:rPr>
                <w:color w:val="000000"/>
                <w:sz w:val="22"/>
                <w:szCs w:val="22"/>
              </w:rPr>
            </w:pPr>
          </w:p>
        </w:tc>
        <w:tc>
          <w:tcPr>
            <w:tcW w:w="434" w:type="pct"/>
            <w:tcBorders>
              <w:top w:val="single" w:sz="6" w:space="0" w:color="auto"/>
              <w:left w:val="single" w:sz="6" w:space="0" w:color="auto"/>
              <w:bottom w:val="single" w:sz="6" w:space="0" w:color="auto"/>
              <w:right w:val="single" w:sz="6" w:space="0" w:color="auto"/>
            </w:tcBorders>
            <w:vAlign w:val="center"/>
          </w:tcPr>
          <w:p w:rsidR="00FA192F" w:rsidRPr="00956893" w:rsidRDefault="00D03BA3" w:rsidP="000C7533">
            <w:pPr>
              <w:autoSpaceDE w:val="0"/>
              <w:autoSpaceDN w:val="0"/>
              <w:adjustRightInd w:val="0"/>
              <w:jc w:val="center"/>
              <w:rPr>
                <w:color w:val="000000"/>
                <w:sz w:val="22"/>
                <w:szCs w:val="22"/>
              </w:rPr>
            </w:pPr>
            <w:r w:rsidRPr="00956893">
              <w:rPr>
                <w:color w:val="000000"/>
                <w:sz w:val="22"/>
                <w:szCs w:val="22"/>
              </w:rPr>
              <w:t>12,000</w:t>
            </w:r>
          </w:p>
        </w:tc>
        <w:tc>
          <w:tcPr>
            <w:tcW w:w="633" w:type="pct"/>
            <w:vMerge/>
            <w:tcBorders>
              <w:left w:val="single" w:sz="6" w:space="0" w:color="auto"/>
              <w:right w:val="single" w:sz="6" w:space="0" w:color="auto"/>
            </w:tcBorders>
            <w:vAlign w:val="center"/>
          </w:tcPr>
          <w:p w:rsidR="00FA192F" w:rsidRPr="005139FD" w:rsidRDefault="00FA192F" w:rsidP="000C7533">
            <w:pPr>
              <w:autoSpaceDE w:val="0"/>
              <w:autoSpaceDN w:val="0"/>
              <w:adjustRightInd w:val="0"/>
              <w:jc w:val="center"/>
              <w:rPr>
                <w:i/>
                <w:color w:val="000000"/>
                <w:sz w:val="22"/>
                <w:szCs w:val="22"/>
              </w:rPr>
            </w:pPr>
          </w:p>
        </w:tc>
      </w:tr>
      <w:tr w:rsidR="00FA192F" w:rsidRPr="005139FD" w:rsidTr="000F6E34">
        <w:trPr>
          <w:trHeight w:val="284"/>
        </w:trPr>
        <w:tc>
          <w:tcPr>
            <w:tcW w:w="132" w:type="pct"/>
            <w:vMerge/>
            <w:tcBorders>
              <w:left w:val="single" w:sz="6" w:space="0" w:color="auto"/>
              <w:right w:val="single" w:sz="6" w:space="0" w:color="auto"/>
            </w:tcBorders>
            <w:vAlign w:val="center"/>
          </w:tcPr>
          <w:p w:rsidR="00FA192F" w:rsidRDefault="00FA192F" w:rsidP="000C7533">
            <w:pPr>
              <w:autoSpaceDE w:val="0"/>
              <w:autoSpaceDN w:val="0"/>
              <w:adjustRightInd w:val="0"/>
              <w:jc w:val="center"/>
              <w:rPr>
                <w:i/>
                <w:color w:val="000000"/>
                <w:sz w:val="22"/>
                <w:szCs w:val="22"/>
              </w:rPr>
            </w:pPr>
          </w:p>
        </w:tc>
        <w:tc>
          <w:tcPr>
            <w:tcW w:w="1695" w:type="pct"/>
            <w:vMerge/>
            <w:tcBorders>
              <w:left w:val="single" w:sz="6" w:space="0" w:color="auto"/>
              <w:right w:val="single" w:sz="6" w:space="0" w:color="auto"/>
            </w:tcBorders>
            <w:vAlign w:val="center"/>
          </w:tcPr>
          <w:p w:rsidR="00FA192F" w:rsidRDefault="00FA192F" w:rsidP="000C7533">
            <w:pPr>
              <w:pStyle w:val="a5"/>
              <w:spacing w:before="0" w:beforeAutospacing="0" w:after="0" w:afterAutospacing="0"/>
              <w:rPr>
                <w:color w:val="000000"/>
                <w:sz w:val="20"/>
                <w:szCs w:val="20"/>
              </w:rPr>
            </w:pPr>
          </w:p>
        </w:tc>
        <w:tc>
          <w:tcPr>
            <w:tcW w:w="501" w:type="pct"/>
            <w:tcBorders>
              <w:top w:val="single" w:sz="6" w:space="0" w:color="auto"/>
              <w:left w:val="single" w:sz="6" w:space="0" w:color="auto"/>
              <w:bottom w:val="single" w:sz="6" w:space="0" w:color="auto"/>
              <w:right w:val="single" w:sz="6" w:space="0" w:color="auto"/>
            </w:tcBorders>
            <w:vAlign w:val="center"/>
          </w:tcPr>
          <w:p w:rsidR="00FA192F" w:rsidRDefault="00FA192F" w:rsidP="002240F6">
            <w:pPr>
              <w:jc w:val="center"/>
              <w:rPr>
                <w:sz w:val="22"/>
                <w:szCs w:val="22"/>
              </w:rPr>
            </w:pPr>
            <w:r>
              <w:rPr>
                <w:sz w:val="22"/>
                <w:szCs w:val="22"/>
              </w:rPr>
              <w:t>2020</w:t>
            </w:r>
          </w:p>
        </w:tc>
        <w:tc>
          <w:tcPr>
            <w:tcW w:w="417" w:type="pct"/>
            <w:tcBorders>
              <w:top w:val="single" w:sz="6" w:space="0" w:color="auto"/>
              <w:left w:val="single" w:sz="6" w:space="0" w:color="auto"/>
              <w:bottom w:val="single" w:sz="6" w:space="0" w:color="auto"/>
              <w:right w:val="single" w:sz="6" w:space="0" w:color="auto"/>
            </w:tcBorders>
            <w:vAlign w:val="center"/>
          </w:tcPr>
          <w:p w:rsidR="00FA192F" w:rsidRPr="00956893" w:rsidRDefault="00AD616A" w:rsidP="000C7533">
            <w:pPr>
              <w:autoSpaceDE w:val="0"/>
              <w:autoSpaceDN w:val="0"/>
              <w:adjustRightInd w:val="0"/>
              <w:jc w:val="center"/>
              <w:rPr>
                <w:color w:val="000000"/>
                <w:sz w:val="22"/>
                <w:szCs w:val="22"/>
              </w:rPr>
            </w:pPr>
            <w:r w:rsidRPr="00956893">
              <w:rPr>
                <w:color w:val="000000"/>
                <w:sz w:val="22"/>
                <w:szCs w:val="22"/>
              </w:rPr>
              <w:t>7</w:t>
            </w:r>
            <w:r w:rsidR="00D03BA3" w:rsidRPr="00956893">
              <w:rPr>
                <w:color w:val="000000"/>
                <w:sz w:val="22"/>
                <w:szCs w:val="22"/>
              </w:rPr>
              <w:t>,000</w:t>
            </w:r>
          </w:p>
        </w:tc>
        <w:tc>
          <w:tcPr>
            <w:tcW w:w="395" w:type="pct"/>
            <w:tcBorders>
              <w:top w:val="single" w:sz="6" w:space="0" w:color="auto"/>
              <w:left w:val="single" w:sz="6" w:space="0" w:color="auto"/>
              <w:bottom w:val="single" w:sz="6" w:space="0" w:color="auto"/>
              <w:right w:val="single" w:sz="6" w:space="0" w:color="auto"/>
            </w:tcBorders>
            <w:vAlign w:val="center"/>
          </w:tcPr>
          <w:p w:rsidR="00FA192F" w:rsidRPr="00956893" w:rsidRDefault="00FA192F" w:rsidP="000C7533">
            <w:pPr>
              <w:autoSpaceDE w:val="0"/>
              <w:autoSpaceDN w:val="0"/>
              <w:adjustRightInd w:val="0"/>
              <w:jc w:val="center"/>
              <w:rPr>
                <w:color w:val="000000"/>
                <w:sz w:val="22"/>
                <w:szCs w:val="22"/>
              </w:rPr>
            </w:pPr>
          </w:p>
        </w:tc>
        <w:tc>
          <w:tcPr>
            <w:tcW w:w="411" w:type="pct"/>
            <w:tcBorders>
              <w:top w:val="single" w:sz="6" w:space="0" w:color="auto"/>
              <w:left w:val="single" w:sz="6" w:space="0" w:color="auto"/>
              <w:bottom w:val="single" w:sz="6" w:space="0" w:color="auto"/>
              <w:right w:val="single" w:sz="6" w:space="0" w:color="auto"/>
            </w:tcBorders>
            <w:vAlign w:val="center"/>
          </w:tcPr>
          <w:p w:rsidR="00FA192F" w:rsidRPr="00956893" w:rsidRDefault="00FA192F" w:rsidP="000C7533">
            <w:pPr>
              <w:autoSpaceDE w:val="0"/>
              <w:autoSpaceDN w:val="0"/>
              <w:adjustRightInd w:val="0"/>
              <w:jc w:val="center"/>
              <w:rPr>
                <w:color w:val="000000"/>
                <w:sz w:val="22"/>
                <w:szCs w:val="22"/>
              </w:rPr>
            </w:pPr>
          </w:p>
        </w:tc>
        <w:tc>
          <w:tcPr>
            <w:tcW w:w="382" w:type="pct"/>
            <w:tcBorders>
              <w:top w:val="single" w:sz="6" w:space="0" w:color="auto"/>
              <w:left w:val="single" w:sz="6" w:space="0" w:color="auto"/>
              <w:bottom w:val="single" w:sz="6" w:space="0" w:color="auto"/>
              <w:right w:val="single" w:sz="6" w:space="0" w:color="auto"/>
            </w:tcBorders>
            <w:vAlign w:val="center"/>
          </w:tcPr>
          <w:p w:rsidR="00FA192F" w:rsidRPr="00956893" w:rsidRDefault="00FA192F" w:rsidP="000C7533">
            <w:pPr>
              <w:autoSpaceDE w:val="0"/>
              <w:autoSpaceDN w:val="0"/>
              <w:adjustRightInd w:val="0"/>
              <w:jc w:val="center"/>
              <w:rPr>
                <w:color w:val="000000"/>
                <w:sz w:val="22"/>
                <w:szCs w:val="22"/>
              </w:rPr>
            </w:pPr>
          </w:p>
        </w:tc>
        <w:tc>
          <w:tcPr>
            <w:tcW w:w="434" w:type="pct"/>
            <w:tcBorders>
              <w:top w:val="single" w:sz="6" w:space="0" w:color="auto"/>
              <w:left w:val="single" w:sz="6" w:space="0" w:color="auto"/>
              <w:bottom w:val="single" w:sz="6" w:space="0" w:color="auto"/>
              <w:right w:val="single" w:sz="6" w:space="0" w:color="auto"/>
            </w:tcBorders>
            <w:vAlign w:val="center"/>
          </w:tcPr>
          <w:p w:rsidR="00FA192F" w:rsidRPr="00956893" w:rsidRDefault="00AD616A" w:rsidP="000C7533">
            <w:pPr>
              <w:autoSpaceDE w:val="0"/>
              <w:autoSpaceDN w:val="0"/>
              <w:adjustRightInd w:val="0"/>
              <w:jc w:val="center"/>
              <w:rPr>
                <w:color w:val="000000"/>
                <w:sz w:val="22"/>
                <w:szCs w:val="22"/>
              </w:rPr>
            </w:pPr>
            <w:r w:rsidRPr="00956893">
              <w:rPr>
                <w:color w:val="000000"/>
                <w:sz w:val="22"/>
                <w:szCs w:val="22"/>
              </w:rPr>
              <w:t>7</w:t>
            </w:r>
            <w:r w:rsidR="00D03BA3" w:rsidRPr="00956893">
              <w:rPr>
                <w:color w:val="000000"/>
                <w:sz w:val="22"/>
                <w:szCs w:val="22"/>
              </w:rPr>
              <w:t>,000</w:t>
            </w:r>
          </w:p>
        </w:tc>
        <w:tc>
          <w:tcPr>
            <w:tcW w:w="633" w:type="pct"/>
            <w:vMerge/>
            <w:tcBorders>
              <w:left w:val="single" w:sz="6" w:space="0" w:color="auto"/>
              <w:right w:val="single" w:sz="6" w:space="0" w:color="auto"/>
            </w:tcBorders>
            <w:vAlign w:val="center"/>
          </w:tcPr>
          <w:p w:rsidR="00FA192F" w:rsidRPr="005139FD" w:rsidRDefault="00FA192F" w:rsidP="000C7533">
            <w:pPr>
              <w:autoSpaceDE w:val="0"/>
              <w:autoSpaceDN w:val="0"/>
              <w:adjustRightInd w:val="0"/>
              <w:jc w:val="center"/>
              <w:rPr>
                <w:i/>
                <w:color w:val="000000"/>
                <w:sz w:val="22"/>
                <w:szCs w:val="22"/>
              </w:rPr>
            </w:pPr>
          </w:p>
        </w:tc>
      </w:tr>
      <w:tr w:rsidR="00FA192F" w:rsidRPr="005139FD" w:rsidTr="000F6E34">
        <w:trPr>
          <w:trHeight w:val="284"/>
        </w:trPr>
        <w:tc>
          <w:tcPr>
            <w:tcW w:w="132" w:type="pct"/>
            <w:vMerge/>
            <w:tcBorders>
              <w:left w:val="single" w:sz="6" w:space="0" w:color="auto"/>
              <w:bottom w:val="single" w:sz="6" w:space="0" w:color="auto"/>
              <w:right w:val="single" w:sz="6" w:space="0" w:color="auto"/>
            </w:tcBorders>
            <w:vAlign w:val="center"/>
          </w:tcPr>
          <w:p w:rsidR="00FA192F" w:rsidRDefault="00FA192F" w:rsidP="000C7533">
            <w:pPr>
              <w:autoSpaceDE w:val="0"/>
              <w:autoSpaceDN w:val="0"/>
              <w:adjustRightInd w:val="0"/>
              <w:jc w:val="center"/>
              <w:rPr>
                <w:i/>
                <w:color w:val="000000"/>
                <w:sz w:val="22"/>
                <w:szCs w:val="22"/>
              </w:rPr>
            </w:pPr>
          </w:p>
        </w:tc>
        <w:tc>
          <w:tcPr>
            <w:tcW w:w="1695" w:type="pct"/>
            <w:vMerge/>
            <w:tcBorders>
              <w:left w:val="single" w:sz="6" w:space="0" w:color="auto"/>
              <w:bottom w:val="single" w:sz="6" w:space="0" w:color="auto"/>
              <w:right w:val="single" w:sz="6" w:space="0" w:color="auto"/>
            </w:tcBorders>
            <w:vAlign w:val="center"/>
          </w:tcPr>
          <w:p w:rsidR="00FA192F" w:rsidRDefault="00FA192F" w:rsidP="000C7533">
            <w:pPr>
              <w:pStyle w:val="a5"/>
              <w:spacing w:before="0" w:beforeAutospacing="0" w:after="0" w:afterAutospacing="0"/>
              <w:rPr>
                <w:color w:val="000000"/>
                <w:sz w:val="20"/>
                <w:szCs w:val="20"/>
              </w:rPr>
            </w:pPr>
          </w:p>
        </w:tc>
        <w:tc>
          <w:tcPr>
            <w:tcW w:w="501" w:type="pct"/>
            <w:tcBorders>
              <w:top w:val="single" w:sz="6" w:space="0" w:color="auto"/>
              <w:left w:val="single" w:sz="6" w:space="0" w:color="auto"/>
              <w:bottom w:val="single" w:sz="6" w:space="0" w:color="auto"/>
              <w:right w:val="single" w:sz="6" w:space="0" w:color="auto"/>
            </w:tcBorders>
            <w:vAlign w:val="center"/>
          </w:tcPr>
          <w:p w:rsidR="00FA192F" w:rsidRDefault="00FA192F" w:rsidP="002240F6">
            <w:pPr>
              <w:jc w:val="center"/>
              <w:rPr>
                <w:sz w:val="22"/>
                <w:szCs w:val="22"/>
              </w:rPr>
            </w:pPr>
            <w:r>
              <w:rPr>
                <w:sz w:val="22"/>
                <w:szCs w:val="22"/>
              </w:rPr>
              <w:t>2021</w:t>
            </w:r>
          </w:p>
        </w:tc>
        <w:tc>
          <w:tcPr>
            <w:tcW w:w="417" w:type="pct"/>
            <w:tcBorders>
              <w:top w:val="single" w:sz="6" w:space="0" w:color="auto"/>
              <w:left w:val="single" w:sz="6" w:space="0" w:color="auto"/>
              <w:bottom w:val="single" w:sz="6" w:space="0" w:color="auto"/>
              <w:right w:val="single" w:sz="6" w:space="0" w:color="auto"/>
            </w:tcBorders>
            <w:vAlign w:val="center"/>
          </w:tcPr>
          <w:p w:rsidR="00FA192F" w:rsidRPr="00956893" w:rsidRDefault="00AD616A" w:rsidP="000C7533">
            <w:pPr>
              <w:autoSpaceDE w:val="0"/>
              <w:autoSpaceDN w:val="0"/>
              <w:adjustRightInd w:val="0"/>
              <w:jc w:val="center"/>
              <w:rPr>
                <w:color w:val="000000"/>
                <w:sz w:val="22"/>
                <w:szCs w:val="22"/>
              </w:rPr>
            </w:pPr>
            <w:r w:rsidRPr="00956893">
              <w:rPr>
                <w:color w:val="000000"/>
                <w:sz w:val="22"/>
                <w:szCs w:val="22"/>
              </w:rPr>
              <w:t>7</w:t>
            </w:r>
            <w:r w:rsidR="00D03BA3" w:rsidRPr="00956893">
              <w:rPr>
                <w:color w:val="000000"/>
                <w:sz w:val="22"/>
                <w:szCs w:val="22"/>
              </w:rPr>
              <w:t>,000</w:t>
            </w:r>
          </w:p>
        </w:tc>
        <w:tc>
          <w:tcPr>
            <w:tcW w:w="395" w:type="pct"/>
            <w:tcBorders>
              <w:top w:val="single" w:sz="6" w:space="0" w:color="auto"/>
              <w:left w:val="single" w:sz="6" w:space="0" w:color="auto"/>
              <w:bottom w:val="single" w:sz="6" w:space="0" w:color="auto"/>
              <w:right w:val="single" w:sz="6" w:space="0" w:color="auto"/>
            </w:tcBorders>
            <w:vAlign w:val="center"/>
          </w:tcPr>
          <w:p w:rsidR="00FA192F" w:rsidRPr="00956893" w:rsidRDefault="00FA192F" w:rsidP="000C7533">
            <w:pPr>
              <w:autoSpaceDE w:val="0"/>
              <w:autoSpaceDN w:val="0"/>
              <w:adjustRightInd w:val="0"/>
              <w:jc w:val="center"/>
              <w:rPr>
                <w:color w:val="000000"/>
                <w:sz w:val="22"/>
                <w:szCs w:val="22"/>
              </w:rPr>
            </w:pPr>
          </w:p>
        </w:tc>
        <w:tc>
          <w:tcPr>
            <w:tcW w:w="411" w:type="pct"/>
            <w:tcBorders>
              <w:top w:val="single" w:sz="6" w:space="0" w:color="auto"/>
              <w:left w:val="single" w:sz="6" w:space="0" w:color="auto"/>
              <w:bottom w:val="single" w:sz="6" w:space="0" w:color="auto"/>
              <w:right w:val="single" w:sz="6" w:space="0" w:color="auto"/>
            </w:tcBorders>
            <w:vAlign w:val="center"/>
          </w:tcPr>
          <w:p w:rsidR="00FA192F" w:rsidRPr="00956893" w:rsidRDefault="00FA192F" w:rsidP="000C7533">
            <w:pPr>
              <w:autoSpaceDE w:val="0"/>
              <w:autoSpaceDN w:val="0"/>
              <w:adjustRightInd w:val="0"/>
              <w:jc w:val="center"/>
              <w:rPr>
                <w:color w:val="000000"/>
                <w:sz w:val="22"/>
                <w:szCs w:val="22"/>
              </w:rPr>
            </w:pPr>
          </w:p>
        </w:tc>
        <w:tc>
          <w:tcPr>
            <w:tcW w:w="382" w:type="pct"/>
            <w:tcBorders>
              <w:top w:val="single" w:sz="6" w:space="0" w:color="auto"/>
              <w:left w:val="single" w:sz="6" w:space="0" w:color="auto"/>
              <w:bottom w:val="single" w:sz="6" w:space="0" w:color="auto"/>
              <w:right w:val="single" w:sz="6" w:space="0" w:color="auto"/>
            </w:tcBorders>
            <w:vAlign w:val="center"/>
          </w:tcPr>
          <w:p w:rsidR="00FA192F" w:rsidRPr="00956893" w:rsidRDefault="00FA192F" w:rsidP="000C7533">
            <w:pPr>
              <w:autoSpaceDE w:val="0"/>
              <w:autoSpaceDN w:val="0"/>
              <w:adjustRightInd w:val="0"/>
              <w:jc w:val="center"/>
              <w:rPr>
                <w:color w:val="000000"/>
                <w:sz w:val="22"/>
                <w:szCs w:val="22"/>
              </w:rPr>
            </w:pPr>
          </w:p>
        </w:tc>
        <w:tc>
          <w:tcPr>
            <w:tcW w:w="434" w:type="pct"/>
            <w:tcBorders>
              <w:top w:val="single" w:sz="6" w:space="0" w:color="auto"/>
              <w:left w:val="single" w:sz="6" w:space="0" w:color="auto"/>
              <w:bottom w:val="single" w:sz="6" w:space="0" w:color="auto"/>
              <w:right w:val="single" w:sz="6" w:space="0" w:color="auto"/>
            </w:tcBorders>
            <w:vAlign w:val="center"/>
          </w:tcPr>
          <w:p w:rsidR="00FA192F" w:rsidRPr="00956893" w:rsidRDefault="00AD616A" w:rsidP="000C7533">
            <w:pPr>
              <w:autoSpaceDE w:val="0"/>
              <w:autoSpaceDN w:val="0"/>
              <w:adjustRightInd w:val="0"/>
              <w:jc w:val="center"/>
              <w:rPr>
                <w:color w:val="000000"/>
                <w:sz w:val="22"/>
                <w:szCs w:val="22"/>
              </w:rPr>
            </w:pPr>
            <w:r w:rsidRPr="00956893">
              <w:rPr>
                <w:color w:val="000000"/>
                <w:sz w:val="22"/>
                <w:szCs w:val="22"/>
              </w:rPr>
              <w:t>7</w:t>
            </w:r>
            <w:r w:rsidR="00D03BA3" w:rsidRPr="00956893">
              <w:rPr>
                <w:color w:val="000000"/>
                <w:sz w:val="22"/>
                <w:szCs w:val="22"/>
              </w:rPr>
              <w:t>,000</w:t>
            </w:r>
          </w:p>
        </w:tc>
        <w:tc>
          <w:tcPr>
            <w:tcW w:w="633" w:type="pct"/>
            <w:vMerge/>
            <w:tcBorders>
              <w:left w:val="single" w:sz="6" w:space="0" w:color="auto"/>
              <w:right w:val="single" w:sz="6" w:space="0" w:color="auto"/>
            </w:tcBorders>
            <w:vAlign w:val="center"/>
          </w:tcPr>
          <w:p w:rsidR="00FA192F" w:rsidRPr="005139FD" w:rsidRDefault="00FA192F" w:rsidP="000C7533">
            <w:pPr>
              <w:autoSpaceDE w:val="0"/>
              <w:autoSpaceDN w:val="0"/>
              <w:adjustRightInd w:val="0"/>
              <w:jc w:val="center"/>
              <w:rPr>
                <w:i/>
                <w:color w:val="000000"/>
                <w:sz w:val="22"/>
                <w:szCs w:val="22"/>
              </w:rPr>
            </w:pPr>
          </w:p>
        </w:tc>
      </w:tr>
      <w:tr w:rsidR="00FA192F" w:rsidRPr="00230222" w:rsidTr="00893792">
        <w:trPr>
          <w:trHeight w:val="612"/>
        </w:trPr>
        <w:tc>
          <w:tcPr>
            <w:tcW w:w="132" w:type="pct"/>
            <w:vMerge w:val="restart"/>
            <w:tcBorders>
              <w:top w:val="single" w:sz="6" w:space="0" w:color="auto"/>
              <w:left w:val="single" w:sz="6" w:space="0" w:color="auto"/>
              <w:right w:val="single" w:sz="6" w:space="0" w:color="auto"/>
            </w:tcBorders>
          </w:tcPr>
          <w:p w:rsidR="00FA192F" w:rsidRPr="00230222" w:rsidRDefault="00FA192F" w:rsidP="000C7533">
            <w:pPr>
              <w:autoSpaceDE w:val="0"/>
              <w:autoSpaceDN w:val="0"/>
              <w:adjustRightInd w:val="0"/>
              <w:jc w:val="center"/>
              <w:rPr>
                <w:color w:val="000000"/>
              </w:rPr>
            </w:pPr>
          </w:p>
        </w:tc>
        <w:tc>
          <w:tcPr>
            <w:tcW w:w="1695" w:type="pct"/>
            <w:vMerge w:val="restart"/>
            <w:tcBorders>
              <w:top w:val="single" w:sz="6" w:space="0" w:color="auto"/>
              <w:left w:val="single" w:sz="6" w:space="0" w:color="auto"/>
              <w:right w:val="single" w:sz="6" w:space="0" w:color="auto"/>
            </w:tcBorders>
            <w:vAlign w:val="center"/>
          </w:tcPr>
          <w:p w:rsidR="00FA192F" w:rsidRPr="00230222" w:rsidRDefault="00FA192F" w:rsidP="000C7533">
            <w:pPr>
              <w:rPr>
                <w:b/>
              </w:rPr>
            </w:pPr>
            <w:r w:rsidRPr="00230222">
              <w:rPr>
                <w:b/>
                <w:bCs/>
                <w:color w:val="000000"/>
              </w:rPr>
              <w:t>Всего по подпрограмме</w:t>
            </w:r>
            <w:r>
              <w:rPr>
                <w:b/>
                <w:bCs/>
                <w:color w:val="000000"/>
              </w:rPr>
              <w:t xml:space="preserve"> (стр. 1+2+3)</w:t>
            </w:r>
          </w:p>
        </w:tc>
        <w:tc>
          <w:tcPr>
            <w:tcW w:w="501" w:type="pct"/>
            <w:tcBorders>
              <w:top w:val="single" w:sz="6" w:space="0" w:color="auto"/>
              <w:left w:val="single" w:sz="6" w:space="0" w:color="auto"/>
              <w:bottom w:val="single" w:sz="6" w:space="0" w:color="auto"/>
              <w:right w:val="single" w:sz="6" w:space="0" w:color="auto"/>
            </w:tcBorders>
            <w:vAlign w:val="center"/>
          </w:tcPr>
          <w:p w:rsidR="00FA192F" w:rsidRPr="00664F0F" w:rsidRDefault="00664F0F" w:rsidP="000C7533">
            <w:pPr>
              <w:autoSpaceDE w:val="0"/>
              <w:autoSpaceDN w:val="0"/>
              <w:adjustRightInd w:val="0"/>
              <w:jc w:val="center"/>
              <w:rPr>
                <w:b/>
                <w:color w:val="000000"/>
              </w:rPr>
            </w:pPr>
            <w:r w:rsidRPr="00664F0F">
              <w:rPr>
                <w:b/>
                <w:color w:val="000000"/>
              </w:rPr>
              <w:t>2019</w:t>
            </w:r>
          </w:p>
        </w:tc>
        <w:tc>
          <w:tcPr>
            <w:tcW w:w="417" w:type="pct"/>
            <w:tcBorders>
              <w:top w:val="single" w:sz="6" w:space="0" w:color="auto"/>
              <w:left w:val="single" w:sz="6" w:space="0" w:color="auto"/>
              <w:bottom w:val="single" w:sz="6" w:space="0" w:color="auto"/>
              <w:right w:val="single" w:sz="6" w:space="0" w:color="auto"/>
            </w:tcBorders>
            <w:vAlign w:val="center"/>
          </w:tcPr>
          <w:p w:rsidR="00FA192F" w:rsidRPr="00664F0F" w:rsidRDefault="00220C2F" w:rsidP="00AD616A">
            <w:pPr>
              <w:autoSpaceDE w:val="0"/>
              <w:autoSpaceDN w:val="0"/>
              <w:adjustRightInd w:val="0"/>
              <w:jc w:val="center"/>
              <w:rPr>
                <w:b/>
                <w:bCs/>
                <w:color w:val="000000"/>
              </w:rPr>
            </w:pPr>
            <w:r>
              <w:rPr>
                <w:b/>
                <w:bCs/>
                <w:color w:val="000000"/>
              </w:rPr>
              <w:t>994,000</w:t>
            </w:r>
          </w:p>
        </w:tc>
        <w:tc>
          <w:tcPr>
            <w:tcW w:w="395" w:type="pct"/>
            <w:tcBorders>
              <w:top w:val="single" w:sz="6" w:space="0" w:color="auto"/>
              <w:left w:val="single" w:sz="6" w:space="0" w:color="auto"/>
              <w:bottom w:val="single" w:sz="6" w:space="0" w:color="auto"/>
              <w:right w:val="single" w:sz="6" w:space="0" w:color="auto"/>
            </w:tcBorders>
            <w:vAlign w:val="center"/>
          </w:tcPr>
          <w:p w:rsidR="00FA192F" w:rsidRPr="00664F0F" w:rsidRDefault="00FA192F" w:rsidP="000C7533">
            <w:pPr>
              <w:autoSpaceDE w:val="0"/>
              <w:autoSpaceDN w:val="0"/>
              <w:adjustRightInd w:val="0"/>
              <w:jc w:val="center"/>
              <w:rPr>
                <w:b/>
                <w:bCs/>
                <w:color w:val="000000"/>
              </w:rPr>
            </w:pPr>
          </w:p>
        </w:tc>
        <w:tc>
          <w:tcPr>
            <w:tcW w:w="411" w:type="pct"/>
            <w:tcBorders>
              <w:top w:val="single" w:sz="6" w:space="0" w:color="auto"/>
              <w:left w:val="single" w:sz="6" w:space="0" w:color="auto"/>
              <w:bottom w:val="single" w:sz="6" w:space="0" w:color="auto"/>
              <w:right w:val="single" w:sz="6" w:space="0" w:color="auto"/>
            </w:tcBorders>
            <w:vAlign w:val="center"/>
          </w:tcPr>
          <w:p w:rsidR="00FA192F" w:rsidRPr="00664F0F" w:rsidRDefault="00FA192F" w:rsidP="000C7533">
            <w:pPr>
              <w:autoSpaceDE w:val="0"/>
              <w:autoSpaceDN w:val="0"/>
              <w:adjustRightInd w:val="0"/>
              <w:jc w:val="center"/>
              <w:rPr>
                <w:b/>
                <w:bCs/>
                <w:color w:val="000000"/>
              </w:rPr>
            </w:pPr>
          </w:p>
        </w:tc>
        <w:tc>
          <w:tcPr>
            <w:tcW w:w="382" w:type="pct"/>
            <w:tcBorders>
              <w:top w:val="single" w:sz="6" w:space="0" w:color="auto"/>
              <w:left w:val="single" w:sz="6" w:space="0" w:color="auto"/>
              <w:bottom w:val="single" w:sz="6" w:space="0" w:color="auto"/>
              <w:right w:val="single" w:sz="6" w:space="0" w:color="auto"/>
            </w:tcBorders>
            <w:vAlign w:val="center"/>
          </w:tcPr>
          <w:p w:rsidR="00FA192F" w:rsidRPr="00664F0F" w:rsidRDefault="00FA192F" w:rsidP="000C7533">
            <w:pPr>
              <w:autoSpaceDE w:val="0"/>
              <w:autoSpaceDN w:val="0"/>
              <w:adjustRightInd w:val="0"/>
              <w:jc w:val="center"/>
              <w:rPr>
                <w:b/>
                <w:bCs/>
                <w:color w:val="000000"/>
              </w:rPr>
            </w:pPr>
          </w:p>
        </w:tc>
        <w:tc>
          <w:tcPr>
            <w:tcW w:w="434" w:type="pct"/>
            <w:tcBorders>
              <w:top w:val="single" w:sz="6" w:space="0" w:color="auto"/>
              <w:left w:val="single" w:sz="6" w:space="0" w:color="auto"/>
              <w:bottom w:val="single" w:sz="6" w:space="0" w:color="auto"/>
              <w:right w:val="single" w:sz="6" w:space="0" w:color="auto"/>
            </w:tcBorders>
            <w:vAlign w:val="center"/>
          </w:tcPr>
          <w:p w:rsidR="00FA192F" w:rsidRPr="00664F0F" w:rsidRDefault="00220C2F" w:rsidP="000C7533">
            <w:pPr>
              <w:autoSpaceDE w:val="0"/>
              <w:autoSpaceDN w:val="0"/>
              <w:adjustRightInd w:val="0"/>
              <w:jc w:val="center"/>
              <w:rPr>
                <w:b/>
                <w:color w:val="000000"/>
              </w:rPr>
            </w:pPr>
            <w:r>
              <w:rPr>
                <w:b/>
                <w:color w:val="000000"/>
              </w:rPr>
              <w:t>994,000</w:t>
            </w:r>
          </w:p>
        </w:tc>
        <w:tc>
          <w:tcPr>
            <w:tcW w:w="633" w:type="pct"/>
            <w:vMerge/>
            <w:tcBorders>
              <w:left w:val="single" w:sz="6" w:space="0" w:color="auto"/>
              <w:right w:val="single" w:sz="6" w:space="0" w:color="auto"/>
            </w:tcBorders>
            <w:vAlign w:val="center"/>
          </w:tcPr>
          <w:p w:rsidR="00FA192F" w:rsidRPr="00230222" w:rsidRDefault="00FA192F" w:rsidP="000C7533">
            <w:pPr>
              <w:autoSpaceDE w:val="0"/>
              <w:autoSpaceDN w:val="0"/>
              <w:adjustRightInd w:val="0"/>
              <w:jc w:val="center"/>
              <w:rPr>
                <w:color w:val="000000"/>
              </w:rPr>
            </w:pPr>
          </w:p>
        </w:tc>
      </w:tr>
      <w:tr w:rsidR="00FA192F" w:rsidRPr="00230222" w:rsidTr="008B7C67">
        <w:trPr>
          <w:trHeight w:val="612"/>
        </w:trPr>
        <w:tc>
          <w:tcPr>
            <w:tcW w:w="132" w:type="pct"/>
            <w:vMerge/>
            <w:tcBorders>
              <w:left w:val="single" w:sz="6" w:space="0" w:color="auto"/>
              <w:right w:val="single" w:sz="6" w:space="0" w:color="auto"/>
            </w:tcBorders>
          </w:tcPr>
          <w:p w:rsidR="00FA192F" w:rsidRPr="00230222" w:rsidRDefault="00FA192F" w:rsidP="000C7533">
            <w:pPr>
              <w:autoSpaceDE w:val="0"/>
              <w:autoSpaceDN w:val="0"/>
              <w:adjustRightInd w:val="0"/>
              <w:jc w:val="center"/>
              <w:rPr>
                <w:color w:val="000000"/>
              </w:rPr>
            </w:pPr>
          </w:p>
        </w:tc>
        <w:tc>
          <w:tcPr>
            <w:tcW w:w="1695" w:type="pct"/>
            <w:vMerge/>
            <w:tcBorders>
              <w:left w:val="single" w:sz="6" w:space="0" w:color="auto"/>
              <w:right w:val="single" w:sz="6" w:space="0" w:color="auto"/>
            </w:tcBorders>
            <w:vAlign w:val="center"/>
          </w:tcPr>
          <w:p w:rsidR="00FA192F" w:rsidRPr="00230222" w:rsidRDefault="00FA192F" w:rsidP="000C7533">
            <w:pPr>
              <w:rPr>
                <w:b/>
                <w:bCs/>
                <w:color w:val="000000"/>
              </w:rPr>
            </w:pPr>
          </w:p>
        </w:tc>
        <w:tc>
          <w:tcPr>
            <w:tcW w:w="501" w:type="pct"/>
            <w:tcBorders>
              <w:top w:val="single" w:sz="6" w:space="0" w:color="auto"/>
              <w:left w:val="single" w:sz="6" w:space="0" w:color="auto"/>
              <w:bottom w:val="single" w:sz="6" w:space="0" w:color="auto"/>
              <w:right w:val="single" w:sz="6" w:space="0" w:color="auto"/>
            </w:tcBorders>
            <w:vAlign w:val="center"/>
          </w:tcPr>
          <w:p w:rsidR="00FA192F" w:rsidRPr="00664F0F" w:rsidRDefault="00664F0F" w:rsidP="000C7533">
            <w:pPr>
              <w:autoSpaceDE w:val="0"/>
              <w:autoSpaceDN w:val="0"/>
              <w:adjustRightInd w:val="0"/>
              <w:jc w:val="center"/>
              <w:rPr>
                <w:b/>
                <w:color w:val="000000"/>
              </w:rPr>
            </w:pPr>
            <w:r w:rsidRPr="00664F0F">
              <w:rPr>
                <w:b/>
                <w:color w:val="000000"/>
              </w:rPr>
              <w:t>2020</w:t>
            </w:r>
          </w:p>
        </w:tc>
        <w:tc>
          <w:tcPr>
            <w:tcW w:w="417" w:type="pct"/>
            <w:tcBorders>
              <w:top w:val="single" w:sz="6" w:space="0" w:color="auto"/>
              <w:left w:val="single" w:sz="6" w:space="0" w:color="auto"/>
              <w:bottom w:val="single" w:sz="6" w:space="0" w:color="auto"/>
              <w:right w:val="single" w:sz="6" w:space="0" w:color="auto"/>
            </w:tcBorders>
            <w:vAlign w:val="center"/>
          </w:tcPr>
          <w:p w:rsidR="00FA192F" w:rsidRPr="00664F0F" w:rsidRDefault="00AD616A" w:rsidP="000C7533">
            <w:pPr>
              <w:autoSpaceDE w:val="0"/>
              <w:autoSpaceDN w:val="0"/>
              <w:adjustRightInd w:val="0"/>
              <w:jc w:val="center"/>
              <w:rPr>
                <w:b/>
                <w:bCs/>
                <w:color w:val="000000"/>
              </w:rPr>
            </w:pPr>
            <w:r>
              <w:rPr>
                <w:b/>
                <w:bCs/>
                <w:color w:val="000000"/>
              </w:rPr>
              <w:t>1033,800</w:t>
            </w:r>
          </w:p>
        </w:tc>
        <w:tc>
          <w:tcPr>
            <w:tcW w:w="395" w:type="pct"/>
            <w:tcBorders>
              <w:top w:val="single" w:sz="6" w:space="0" w:color="auto"/>
              <w:left w:val="single" w:sz="6" w:space="0" w:color="auto"/>
              <w:bottom w:val="single" w:sz="6" w:space="0" w:color="auto"/>
              <w:right w:val="single" w:sz="6" w:space="0" w:color="auto"/>
            </w:tcBorders>
            <w:vAlign w:val="center"/>
          </w:tcPr>
          <w:p w:rsidR="00FA192F" w:rsidRPr="00664F0F" w:rsidRDefault="00FA192F" w:rsidP="000C7533">
            <w:pPr>
              <w:autoSpaceDE w:val="0"/>
              <w:autoSpaceDN w:val="0"/>
              <w:adjustRightInd w:val="0"/>
              <w:jc w:val="center"/>
              <w:rPr>
                <w:b/>
                <w:bCs/>
                <w:color w:val="000000"/>
              </w:rPr>
            </w:pPr>
          </w:p>
        </w:tc>
        <w:tc>
          <w:tcPr>
            <w:tcW w:w="411" w:type="pct"/>
            <w:tcBorders>
              <w:top w:val="single" w:sz="6" w:space="0" w:color="auto"/>
              <w:left w:val="single" w:sz="6" w:space="0" w:color="auto"/>
              <w:bottom w:val="single" w:sz="6" w:space="0" w:color="auto"/>
              <w:right w:val="single" w:sz="6" w:space="0" w:color="auto"/>
            </w:tcBorders>
            <w:vAlign w:val="center"/>
          </w:tcPr>
          <w:p w:rsidR="00FA192F" w:rsidRPr="00664F0F" w:rsidRDefault="00FA192F" w:rsidP="000C7533">
            <w:pPr>
              <w:autoSpaceDE w:val="0"/>
              <w:autoSpaceDN w:val="0"/>
              <w:adjustRightInd w:val="0"/>
              <w:jc w:val="center"/>
              <w:rPr>
                <w:b/>
                <w:bCs/>
                <w:color w:val="000000"/>
              </w:rPr>
            </w:pPr>
          </w:p>
        </w:tc>
        <w:tc>
          <w:tcPr>
            <w:tcW w:w="382" w:type="pct"/>
            <w:tcBorders>
              <w:top w:val="single" w:sz="6" w:space="0" w:color="auto"/>
              <w:left w:val="single" w:sz="6" w:space="0" w:color="auto"/>
              <w:bottom w:val="single" w:sz="6" w:space="0" w:color="auto"/>
              <w:right w:val="single" w:sz="6" w:space="0" w:color="auto"/>
            </w:tcBorders>
            <w:vAlign w:val="center"/>
          </w:tcPr>
          <w:p w:rsidR="00FA192F" w:rsidRPr="00664F0F" w:rsidRDefault="00FA192F" w:rsidP="000C7533">
            <w:pPr>
              <w:autoSpaceDE w:val="0"/>
              <w:autoSpaceDN w:val="0"/>
              <w:adjustRightInd w:val="0"/>
              <w:jc w:val="center"/>
              <w:rPr>
                <w:b/>
                <w:bCs/>
                <w:color w:val="000000"/>
              </w:rPr>
            </w:pPr>
          </w:p>
        </w:tc>
        <w:tc>
          <w:tcPr>
            <w:tcW w:w="434" w:type="pct"/>
            <w:tcBorders>
              <w:top w:val="single" w:sz="6" w:space="0" w:color="auto"/>
              <w:left w:val="single" w:sz="6" w:space="0" w:color="auto"/>
              <w:bottom w:val="single" w:sz="6" w:space="0" w:color="auto"/>
              <w:right w:val="single" w:sz="6" w:space="0" w:color="auto"/>
            </w:tcBorders>
            <w:vAlign w:val="center"/>
          </w:tcPr>
          <w:p w:rsidR="00FA192F" w:rsidRPr="00664F0F" w:rsidRDefault="00AD616A" w:rsidP="000C7533">
            <w:pPr>
              <w:autoSpaceDE w:val="0"/>
              <w:autoSpaceDN w:val="0"/>
              <w:adjustRightInd w:val="0"/>
              <w:jc w:val="center"/>
              <w:rPr>
                <w:b/>
                <w:color w:val="000000"/>
              </w:rPr>
            </w:pPr>
            <w:r>
              <w:rPr>
                <w:b/>
                <w:color w:val="000000"/>
              </w:rPr>
              <w:t>1033,800</w:t>
            </w:r>
          </w:p>
        </w:tc>
        <w:tc>
          <w:tcPr>
            <w:tcW w:w="633" w:type="pct"/>
            <w:tcBorders>
              <w:left w:val="single" w:sz="6" w:space="0" w:color="auto"/>
              <w:right w:val="single" w:sz="6" w:space="0" w:color="auto"/>
            </w:tcBorders>
            <w:vAlign w:val="center"/>
          </w:tcPr>
          <w:p w:rsidR="00FA192F" w:rsidRPr="00230222" w:rsidRDefault="00FA192F" w:rsidP="000C7533">
            <w:pPr>
              <w:autoSpaceDE w:val="0"/>
              <w:autoSpaceDN w:val="0"/>
              <w:adjustRightInd w:val="0"/>
              <w:jc w:val="center"/>
              <w:rPr>
                <w:color w:val="000000"/>
              </w:rPr>
            </w:pPr>
          </w:p>
        </w:tc>
      </w:tr>
      <w:tr w:rsidR="00FA192F" w:rsidRPr="00230222" w:rsidTr="008B7C67">
        <w:trPr>
          <w:trHeight w:val="612"/>
        </w:trPr>
        <w:tc>
          <w:tcPr>
            <w:tcW w:w="132" w:type="pct"/>
            <w:vMerge/>
            <w:tcBorders>
              <w:left w:val="single" w:sz="6" w:space="0" w:color="auto"/>
              <w:bottom w:val="single" w:sz="6" w:space="0" w:color="auto"/>
              <w:right w:val="single" w:sz="6" w:space="0" w:color="auto"/>
            </w:tcBorders>
          </w:tcPr>
          <w:p w:rsidR="00FA192F" w:rsidRPr="00230222" w:rsidRDefault="00FA192F" w:rsidP="000C7533">
            <w:pPr>
              <w:autoSpaceDE w:val="0"/>
              <w:autoSpaceDN w:val="0"/>
              <w:adjustRightInd w:val="0"/>
              <w:jc w:val="center"/>
              <w:rPr>
                <w:color w:val="000000"/>
              </w:rPr>
            </w:pPr>
          </w:p>
        </w:tc>
        <w:tc>
          <w:tcPr>
            <w:tcW w:w="1695" w:type="pct"/>
            <w:vMerge/>
            <w:tcBorders>
              <w:left w:val="single" w:sz="6" w:space="0" w:color="auto"/>
              <w:bottom w:val="single" w:sz="6" w:space="0" w:color="auto"/>
              <w:right w:val="single" w:sz="6" w:space="0" w:color="auto"/>
            </w:tcBorders>
            <w:vAlign w:val="center"/>
          </w:tcPr>
          <w:p w:rsidR="00FA192F" w:rsidRPr="00230222" w:rsidRDefault="00FA192F" w:rsidP="000C7533">
            <w:pPr>
              <w:rPr>
                <w:b/>
                <w:bCs/>
                <w:color w:val="000000"/>
              </w:rPr>
            </w:pPr>
          </w:p>
        </w:tc>
        <w:tc>
          <w:tcPr>
            <w:tcW w:w="501" w:type="pct"/>
            <w:tcBorders>
              <w:top w:val="single" w:sz="6" w:space="0" w:color="auto"/>
              <w:left w:val="single" w:sz="6" w:space="0" w:color="auto"/>
              <w:bottom w:val="single" w:sz="6" w:space="0" w:color="auto"/>
              <w:right w:val="single" w:sz="6" w:space="0" w:color="auto"/>
            </w:tcBorders>
            <w:vAlign w:val="center"/>
          </w:tcPr>
          <w:p w:rsidR="00FA192F" w:rsidRPr="00664F0F" w:rsidRDefault="00664F0F" w:rsidP="000C7533">
            <w:pPr>
              <w:autoSpaceDE w:val="0"/>
              <w:autoSpaceDN w:val="0"/>
              <w:adjustRightInd w:val="0"/>
              <w:jc w:val="center"/>
              <w:rPr>
                <w:b/>
                <w:color w:val="000000"/>
              </w:rPr>
            </w:pPr>
            <w:r w:rsidRPr="00664F0F">
              <w:rPr>
                <w:b/>
                <w:color w:val="000000"/>
              </w:rPr>
              <w:t>2021</w:t>
            </w:r>
          </w:p>
        </w:tc>
        <w:tc>
          <w:tcPr>
            <w:tcW w:w="417" w:type="pct"/>
            <w:tcBorders>
              <w:top w:val="single" w:sz="6" w:space="0" w:color="auto"/>
              <w:left w:val="single" w:sz="6" w:space="0" w:color="auto"/>
              <w:bottom w:val="single" w:sz="6" w:space="0" w:color="auto"/>
              <w:right w:val="single" w:sz="6" w:space="0" w:color="auto"/>
            </w:tcBorders>
            <w:vAlign w:val="center"/>
          </w:tcPr>
          <w:p w:rsidR="00FA192F" w:rsidRPr="00664F0F" w:rsidRDefault="00AD616A" w:rsidP="000C7533">
            <w:pPr>
              <w:autoSpaceDE w:val="0"/>
              <w:autoSpaceDN w:val="0"/>
              <w:adjustRightInd w:val="0"/>
              <w:jc w:val="center"/>
              <w:rPr>
                <w:b/>
                <w:bCs/>
                <w:color w:val="000000"/>
              </w:rPr>
            </w:pPr>
            <w:r>
              <w:rPr>
                <w:b/>
                <w:bCs/>
                <w:color w:val="000000"/>
              </w:rPr>
              <w:t>1032,300</w:t>
            </w:r>
          </w:p>
        </w:tc>
        <w:tc>
          <w:tcPr>
            <w:tcW w:w="395" w:type="pct"/>
            <w:tcBorders>
              <w:top w:val="single" w:sz="6" w:space="0" w:color="auto"/>
              <w:left w:val="single" w:sz="6" w:space="0" w:color="auto"/>
              <w:bottom w:val="single" w:sz="6" w:space="0" w:color="auto"/>
              <w:right w:val="single" w:sz="6" w:space="0" w:color="auto"/>
            </w:tcBorders>
            <w:vAlign w:val="center"/>
          </w:tcPr>
          <w:p w:rsidR="00FA192F" w:rsidRPr="00664F0F" w:rsidRDefault="00FA192F" w:rsidP="000C7533">
            <w:pPr>
              <w:autoSpaceDE w:val="0"/>
              <w:autoSpaceDN w:val="0"/>
              <w:adjustRightInd w:val="0"/>
              <w:jc w:val="center"/>
              <w:rPr>
                <w:b/>
                <w:bCs/>
                <w:color w:val="000000"/>
              </w:rPr>
            </w:pPr>
          </w:p>
        </w:tc>
        <w:tc>
          <w:tcPr>
            <w:tcW w:w="411" w:type="pct"/>
            <w:tcBorders>
              <w:top w:val="single" w:sz="6" w:space="0" w:color="auto"/>
              <w:left w:val="single" w:sz="6" w:space="0" w:color="auto"/>
              <w:bottom w:val="single" w:sz="6" w:space="0" w:color="auto"/>
              <w:right w:val="single" w:sz="6" w:space="0" w:color="auto"/>
            </w:tcBorders>
            <w:vAlign w:val="center"/>
          </w:tcPr>
          <w:p w:rsidR="00FA192F" w:rsidRPr="00664F0F" w:rsidRDefault="00FA192F" w:rsidP="000C7533">
            <w:pPr>
              <w:autoSpaceDE w:val="0"/>
              <w:autoSpaceDN w:val="0"/>
              <w:adjustRightInd w:val="0"/>
              <w:jc w:val="center"/>
              <w:rPr>
                <w:b/>
                <w:bCs/>
                <w:color w:val="000000"/>
              </w:rPr>
            </w:pPr>
          </w:p>
        </w:tc>
        <w:tc>
          <w:tcPr>
            <w:tcW w:w="382" w:type="pct"/>
            <w:tcBorders>
              <w:top w:val="single" w:sz="6" w:space="0" w:color="auto"/>
              <w:left w:val="single" w:sz="6" w:space="0" w:color="auto"/>
              <w:bottom w:val="single" w:sz="6" w:space="0" w:color="auto"/>
              <w:right w:val="single" w:sz="6" w:space="0" w:color="auto"/>
            </w:tcBorders>
            <w:vAlign w:val="center"/>
          </w:tcPr>
          <w:p w:rsidR="00FA192F" w:rsidRPr="00664F0F" w:rsidRDefault="00FA192F" w:rsidP="000C7533">
            <w:pPr>
              <w:autoSpaceDE w:val="0"/>
              <w:autoSpaceDN w:val="0"/>
              <w:adjustRightInd w:val="0"/>
              <w:jc w:val="center"/>
              <w:rPr>
                <w:b/>
                <w:bCs/>
                <w:color w:val="000000"/>
              </w:rPr>
            </w:pPr>
          </w:p>
        </w:tc>
        <w:tc>
          <w:tcPr>
            <w:tcW w:w="434" w:type="pct"/>
            <w:tcBorders>
              <w:top w:val="single" w:sz="6" w:space="0" w:color="auto"/>
              <w:left w:val="single" w:sz="6" w:space="0" w:color="auto"/>
              <w:bottom w:val="single" w:sz="6" w:space="0" w:color="auto"/>
              <w:right w:val="single" w:sz="6" w:space="0" w:color="auto"/>
            </w:tcBorders>
            <w:vAlign w:val="center"/>
          </w:tcPr>
          <w:p w:rsidR="00FA192F" w:rsidRPr="00664F0F" w:rsidRDefault="00AD616A" w:rsidP="000C7533">
            <w:pPr>
              <w:autoSpaceDE w:val="0"/>
              <w:autoSpaceDN w:val="0"/>
              <w:adjustRightInd w:val="0"/>
              <w:jc w:val="center"/>
              <w:rPr>
                <w:b/>
                <w:color w:val="000000"/>
              </w:rPr>
            </w:pPr>
            <w:r>
              <w:rPr>
                <w:b/>
                <w:color w:val="000000"/>
              </w:rPr>
              <w:t>1032,300</w:t>
            </w:r>
          </w:p>
        </w:tc>
        <w:tc>
          <w:tcPr>
            <w:tcW w:w="633" w:type="pct"/>
            <w:tcBorders>
              <w:left w:val="single" w:sz="6" w:space="0" w:color="auto"/>
              <w:right w:val="single" w:sz="6" w:space="0" w:color="auto"/>
            </w:tcBorders>
            <w:vAlign w:val="center"/>
          </w:tcPr>
          <w:p w:rsidR="00FA192F" w:rsidRPr="00230222" w:rsidRDefault="00FA192F" w:rsidP="000C7533">
            <w:pPr>
              <w:autoSpaceDE w:val="0"/>
              <w:autoSpaceDN w:val="0"/>
              <w:adjustRightInd w:val="0"/>
              <w:jc w:val="center"/>
              <w:rPr>
                <w:color w:val="000000"/>
              </w:rPr>
            </w:pPr>
          </w:p>
        </w:tc>
      </w:tr>
      <w:tr w:rsidR="00FA192F" w:rsidRPr="00230222" w:rsidTr="00FA192F">
        <w:trPr>
          <w:trHeight w:val="612"/>
        </w:trPr>
        <w:tc>
          <w:tcPr>
            <w:tcW w:w="132" w:type="pct"/>
            <w:tcBorders>
              <w:top w:val="single" w:sz="6" w:space="0" w:color="auto"/>
              <w:left w:val="single" w:sz="6" w:space="0" w:color="auto"/>
              <w:bottom w:val="single" w:sz="6" w:space="0" w:color="auto"/>
              <w:right w:val="single" w:sz="6" w:space="0" w:color="auto"/>
            </w:tcBorders>
          </w:tcPr>
          <w:p w:rsidR="00FA192F" w:rsidRPr="00230222" w:rsidRDefault="00FA192F" w:rsidP="000C7533">
            <w:pPr>
              <w:autoSpaceDE w:val="0"/>
              <w:autoSpaceDN w:val="0"/>
              <w:adjustRightInd w:val="0"/>
              <w:jc w:val="center"/>
              <w:rPr>
                <w:color w:val="000000"/>
              </w:rPr>
            </w:pPr>
          </w:p>
        </w:tc>
        <w:tc>
          <w:tcPr>
            <w:tcW w:w="1695" w:type="pct"/>
            <w:tcBorders>
              <w:top w:val="single" w:sz="6" w:space="0" w:color="auto"/>
              <w:left w:val="single" w:sz="6" w:space="0" w:color="auto"/>
              <w:bottom w:val="single" w:sz="6" w:space="0" w:color="auto"/>
              <w:right w:val="single" w:sz="6" w:space="0" w:color="auto"/>
            </w:tcBorders>
            <w:vAlign w:val="center"/>
          </w:tcPr>
          <w:p w:rsidR="00FA192F" w:rsidRPr="00230222" w:rsidRDefault="00664F0F" w:rsidP="000C7533">
            <w:pPr>
              <w:rPr>
                <w:b/>
                <w:bCs/>
                <w:color w:val="000000"/>
              </w:rPr>
            </w:pPr>
            <w:r>
              <w:rPr>
                <w:b/>
                <w:bCs/>
                <w:color w:val="000000"/>
              </w:rPr>
              <w:t>ИТОГО:</w:t>
            </w:r>
          </w:p>
        </w:tc>
        <w:tc>
          <w:tcPr>
            <w:tcW w:w="501" w:type="pct"/>
            <w:tcBorders>
              <w:top w:val="single" w:sz="6" w:space="0" w:color="auto"/>
              <w:left w:val="single" w:sz="6" w:space="0" w:color="auto"/>
              <w:bottom w:val="single" w:sz="6" w:space="0" w:color="auto"/>
              <w:right w:val="single" w:sz="6" w:space="0" w:color="auto"/>
            </w:tcBorders>
            <w:vAlign w:val="center"/>
          </w:tcPr>
          <w:p w:rsidR="00FA192F" w:rsidRPr="00230222" w:rsidRDefault="00FA192F" w:rsidP="000C7533">
            <w:pPr>
              <w:autoSpaceDE w:val="0"/>
              <w:autoSpaceDN w:val="0"/>
              <w:adjustRightInd w:val="0"/>
              <w:jc w:val="center"/>
              <w:rPr>
                <w:color w:val="000000"/>
              </w:rPr>
            </w:pPr>
          </w:p>
        </w:tc>
        <w:tc>
          <w:tcPr>
            <w:tcW w:w="417" w:type="pct"/>
            <w:tcBorders>
              <w:top w:val="single" w:sz="6" w:space="0" w:color="auto"/>
              <w:left w:val="single" w:sz="6" w:space="0" w:color="auto"/>
              <w:bottom w:val="single" w:sz="6" w:space="0" w:color="auto"/>
              <w:right w:val="single" w:sz="6" w:space="0" w:color="auto"/>
            </w:tcBorders>
            <w:vAlign w:val="center"/>
          </w:tcPr>
          <w:p w:rsidR="00FA192F" w:rsidRDefault="00220C2F" w:rsidP="000C7533">
            <w:pPr>
              <w:autoSpaceDE w:val="0"/>
              <w:autoSpaceDN w:val="0"/>
              <w:adjustRightInd w:val="0"/>
              <w:jc w:val="center"/>
              <w:rPr>
                <w:b/>
                <w:bCs/>
                <w:color w:val="000000"/>
              </w:rPr>
            </w:pPr>
            <w:r>
              <w:rPr>
                <w:b/>
                <w:bCs/>
                <w:color w:val="000000"/>
              </w:rPr>
              <w:t>3060,100</w:t>
            </w:r>
          </w:p>
        </w:tc>
        <w:tc>
          <w:tcPr>
            <w:tcW w:w="395" w:type="pct"/>
            <w:tcBorders>
              <w:top w:val="single" w:sz="6" w:space="0" w:color="auto"/>
              <w:left w:val="single" w:sz="6" w:space="0" w:color="auto"/>
              <w:bottom w:val="single" w:sz="6" w:space="0" w:color="auto"/>
              <w:right w:val="single" w:sz="6" w:space="0" w:color="auto"/>
            </w:tcBorders>
            <w:vAlign w:val="center"/>
          </w:tcPr>
          <w:p w:rsidR="00FA192F" w:rsidRPr="00230222" w:rsidRDefault="00FA192F" w:rsidP="000C7533">
            <w:pPr>
              <w:autoSpaceDE w:val="0"/>
              <w:autoSpaceDN w:val="0"/>
              <w:adjustRightInd w:val="0"/>
              <w:jc w:val="center"/>
              <w:rPr>
                <w:b/>
                <w:bCs/>
                <w:color w:val="000000"/>
              </w:rPr>
            </w:pPr>
          </w:p>
        </w:tc>
        <w:tc>
          <w:tcPr>
            <w:tcW w:w="411" w:type="pct"/>
            <w:tcBorders>
              <w:top w:val="single" w:sz="6" w:space="0" w:color="auto"/>
              <w:left w:val="single" w:sz="6" w:space="0" w:color="auto"/>
              <w:bottom w:val="single" w:sz="6" w:space="0" w:color="auto"/>
              <w:right w:val="single" w:sz="6" w:space="0" w:color="auto"/>
            </w:tcBorders>
            <w:vAlign w:val="center"/>
          </w:tcPr>
          <w:p w:rsidR="00FA192F" w:rsidRPr="00230222" w:rsidRDefault="00FA192F" w:rsidP="000C7533">
            <w:pPr>
              <w:autoSpaceDE w:val="0"/>
              <w:autoSpaceDN w:val="0"/>
              <w:adjustRightInd w:val="0"/>
              <w:jc w:val="center"/>
              <w:rPr>
                <w:b/>
                <w:bCs/>
                <w:color w:val="000000"/>
              </w:rPr>
            </w:pPr>
          </w:p>
        </w:tc>
        <w:tc>
          <w:tcPr>
            <w:tcW w:w="382" w:type="pct"/>
            <w:tcBorders>
              <w:top w:val="single" w:sz="6" w:space="0" w:color="auto"/>
              <w:left w:val="single" w:sz="6" w:space="0" w:color="auto"/>
              <w:bottom w:val="single" w:sz="6" w:space="0" w:color="auto"/>
              <w:right w:val="single" w:sz="6" w:space="0" w:color="auto"/>
            </w:tcBorders>
            <w:vAlign w:val="center"/>
          </w:tcPr>
          <w:p w:rsidR="00FA192F" w:rsidRDefault="00FA192F" w:rsidP="000C7533">
            <w:pPr>
              <w:autoSpaceDE w:val="0"/>
              <w:autoSpaceDN w:val="0"/>
              <w:adjustRightInd w:val="0"/>
              <w:jc w:val="center"/>
              <w:rPr>
                <w:b/>
                <w:bCs/>
                <w:color w:val="000000"/>
              </w:rPr>
            </w:pPr>
          </w:p>
        </w:tc>
        <w:tc>
          <w:tcPr>
            <w:tcW w:w="434" w:type="pct"/>
            <w:tcBorders>
              <w:top w:val="single" w:sz="6" w:space="0" w:color="auto"/>
              <w:left w:val="single" w:sz="6" w:space="0" w:color="auto"/>
              <w:bottom w:val="single" w:sz="6" w:space="0" w:color="auto"/>
              <w:right w:val="single" w:sz="6" w:space="0" w:color="auto"/>
            </w:tcBorders>
            <w:vAlign w:val="center"/>
          </w:tcPr>
          <w:p w:rsidR="00FA192F" w:rsidRPr="00664F0F" w:rsidRDefault="00220C2F" w:rsidP="00AD616A">
            <w:pPr>
              <w:autoSpaceDE w:val="0"/>
              <w:autoSpaceDN w:val="0"/>
              <w:adjustRightInd w:val="0"/>
              <w:jc w:val="center"/>
              <w:rPr>
                <w:b/>
                <w:color w:val="000000"/>
              </w:rPr>
            </w:pPr>
            <w:r>
              <w:rPr>
                <w:b/>
                <w:color w:val="000000"/>
              </w:rPr>
              <w:t>3060,100</w:t>
            </w:r>
          </w:p>
        </w:tc>
        <w:tc>
          <w:tcPr>
            <w:tcW w:w="633" w:type="pct"/>
            <w:tcBorders>
              <w:left w:val="single" w:sz="6" w:space="0" w:color="auto"/>
              <w:bottom w:val="single" w:sz="6" w:space="0" w:color="auto"/>
              <w:right w:val="single" w:sz="6" w:space="0" w:color="auto"/>
            </w:tcBorders>
            <w:vAlign w:val="center"/>
          </w:tcPr>
          <w:p w:rsidR="00FA192F" w:rsidRPr="00230222" w:rsidRDefault="00FA192F" w:rsidP="000C7533">
            <w:pPr>
              <w:autoSpaceDE w:val="0"/>
              <w:autoSpaceDN w:val="0"/>
              <w:adjustRightInd w:val="0"/>
              <w:jc w:val="center"/>
              <w:rPr>
                <w:color w:val="000000"/>
              </w:rPr>
            </w:pPr>
          </w:p>
        </w:tc>
      </w:tr>
    </w:tbl>
    <w:p w:rsidR="00290FDE" w:rsidRDefault="00290FDE" w:rsidP="00EB5B8A">
      <w:pPr>
        <w:jc w:val="both"/>
        <w:rPr>
          <w:sz w:val="28"/>
          <w:szCs w:val="28"/>
        </w:rPr>
      </w:pPr>
    </w:p>
    <w:sectPr w:rsidR="00290FDE" w:rsidSect="001E7136">
      <w:pgSz w:w="16838" w:h="11906" w:orient="landscape"/>
      <w:pgMar w:top="1276" w:right="709" w:bottom="73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37469"/>
    <w:multiLevelType w:val="multilevel"/>
    <w:tmpl w:val="5624F748"/>
    <w:lvl w:ilvl="0">
      <w:start w:val="2"/>
      <w:numFmt w:val="decimal"/>
      <w:lvlText w:val="%1"/>
      <w:lvlJc w:val="left"/>
      <w:pPr>
        <w:ind w:left="375" w:hanging="375"/>
      </w:pPr>
      <w:rPr>
        <w:rFonts w:hint="default"/>
        <w:b w:val="0"/>
        <w:color w:val="000000"/>
      </w:rPr>
    </w:lvl>
    <w:lvl w:ilvl="1">
      <w:start w:val="1"/>
      <w:numFmt w:val="decimal"/>
      <w:lvlText w:val="%1.%2"/>
      <w:lvlJc w:val="left"/>
      <w:pPr>
        <w:ind w:left="1440" w:hanging="375"/>
      </w:pPr>
      <w:rPr>
        <w:rFonts w:hint="default"/>
        <w:b w:val="0"/>
        <w:color w:val="000000"/>
      </w:rPr>
    </w:lvl>
    <w:lvl w:ilvl="2">
      <w:start w:val="1"/>
      <w:numFmt w:val="decimal"/>
      <w:lvlText w:val="%1.%2.%3"/>
      <w:lvlJc w:val="left"/>
      <w:pPr>
        <w:ind w:left="2850" w:hanging="720"/>
      </w:pPr>
      <w:rPr>
        <w:rFonts w:hint="default"/>
        <w:b w:val="0"/>
        <w:color w:val="000000"/>
      </w:rPr>
    </w:lvl>
    <w:lvl w:ilvl="3">
      <w:start w:val="1"/>
      <w:numFmt w:val="decimal"/>
      <w:lvlText w:val="%1.%2.%3.%4"/>
      <w:lvlJc w:val="left"/>
      <w:pPr>
        <w:ind w:left="4275" w:hanging="1080"/>
      </w:pPr>
      <w:rPr>
        <w:rFonts w:hint="default"/>
        <w:b w:val="0"/>
        <w:color w:val="000000"/>
      </w:rPr>
    </w:lvl>
    <w:lvl w:ilvl="4">
      <w:start w:val="1"/>
      <w:numFmt w:val="decimal"/>
      <w:lvlText w:val="%1.%2.%3.%4.%5"/>
      <w:lvlJc w:val="left"/>
      <w:pPr>
        <w:ind w:left="5340" w:hanging="1080"/>
      </w:pPr>
      <w:rPr>
        <w:rFonts w:hint="default"/>
        <w:b w:val="0"/>
        <w:color w:val="000000"/>
      </w:rPr>
    </w:lvl>
    <w:lvl w:ilvl="5">
      <w:start w:val="1"/>
      <w:numFmt w:val="decimal"/>
      <w:lvlText w:val="%1.%2.%3.%4.%5.%6"/>
      <w:lvlJc w:val="left"/>
      <w:pPr>
        <w:ind w:left="6765" w:hanging="1440"/>
      </w:pPr>
      <w:rPr>
        <w:rFonts w:hint="default"/>
        <w:b w:val="0"/>
        <w:color w:val="000000"/>
      </w:rPr>
    </w:lvl>
    <w:lvl w:ilvl="6">
      <w:start w:val="1"/>
      <w:numFmt w:val="decimal"/>
      <w:lvlText w:val="%1.%2.%3.%4.%5.%6.%7"/>
      <w:lvlJc w:val="left"/>
      <w:pPr>
        <w:ind w:left="7830" w:hanging="1440"/>
      </w:pPr>
      <w:rPr>
        <w:rFonts w:hint="default"/>
        <w:b w:val="0"/>
        <w:color w:val="000000"/>
      </w:rPr>
    </w:lvl>
    <w:lvl w:ilvl="7">
      <w:start w:val="1"/>
      <w:numFmt w:val="decimal"/>
      <w:lvlText w:val="%1.%2.%3.%4.%5.%6.%7.%8"/>
      <w:lvlJc w:val="left"/>
      <w:pPr>
        <w:ind w:left="9255" w:hanging="1800"/>
      </w:pPr>
      <w:rPr>
        <w:rFonts w:hint="default"/>
        <w:b w:val="0"/>
        <w:color w:val="000000"/>
      </w:rPr>
    </w:lvl>
    <w:lvl w:ilvl="8">
      <w:start w:val="1"/>
      <w:numFmt w:val="decimal"/>
      <w:lvlText w:val="%1.%2.%3.%4.%5.%6.%7.%8.%9"/>
      <w:lvlJc w:val="left"/>
      <w:pPr>
        <w:ind w:left="10680" w:hanging="2160"/>
      </w:pPr>
      <w:rPr>
        <w:rFonts w:hint="default"/>
        <w:b w:val="0"/>
        <w:color w:val="000000"/>
      </w:rPr>
    </w:lvl>
  </w:abstractNum>
  <w:abstractNum w:abstractNumId="1">
    <w:nsid w:val="09413FCE"/>
    <w:multiLevelType w:val="multilevel"/>
    <w:tmpl w:val="A940B0FA"/>
    <w:lvl w:ilvl="0">
      <w:start w:val="1"/>
      <w:numFmt w:val="decimal"/>
      <w:lvlText w:val="%1."/>
      <w:lvlJc w:val="left"/>
      <w:pPr>
        <w:ind w:left="675" w:hanging="675"/>
      </w:pPr>
      <w:rPr>
        <w:rFonts w:hint="default"/>
      </w:rPr>
    </w:lvl>
    <w:lvl w:ilvl="1">
      <w:start w:val="1"/>
      <w:numFmt w:val="decimal"/>
      <w:lvlText w:val="%1.%2."/>
      <w:lvlJc w:val="left"/>
      <w:pPr>
        <w:ind w:left="1252" w:hanging="720"/>
      </w:pPr>
      <w:rPr>
        <w:rFonts w:hint="default"/>
        <w:b w:val="0"/>
      </w:rPr>
    </w:lvl>
    <w:lvl w:ilvl="2">
      <w:start w:val="2"/>
      <w:numFmt w:val="decimal"/>
      <w:lvlText w:val="%1.%2.%3."/>
      <w:lvlJc w:val="left"/>
      <w:pPr>
        <w:ind w:left="1784" w:hanging="720"/>
      </w:pPr>
      <w:rPr>
        <w:rFonts w:hint="default"/>
      </w:rPr>
    </w:lvl>
    <w:lvl w:ilvl="3">
      <w:start w:val="1"/>
      <w:numFmt w:val="decimal"/>
      <w:lvlText w:val="%1.%2.%3.%4."/>
      <w:lvlJc w:val="left"/>
      <w:pPr>
        <w:ind w:left="2676" w:hanging="1080"/>
      </w:pPr>
      <w:rPr>
        <w:rFonts w:hint="default"/>
      </w:rPr>
    </w:lvl>
    <w:lvl w:ilvl="4">
      <w:start w:val="1"/>
      <w:numFmt w:val="decimal"/>
      <w:lvlText w:val="%1.%2.%3.%4.%5."/>
      <w:lvlJc w:val="left"/>
      <w:pPr>
        <w:ind w:left="3208" w:hanging="1080"/>
      </w:pPr>
      <w:rPr>
        <w:rFonts w:hint="default"/>
      </w:rPr>
    </w:lvl>
    <w:lvl w:ilvl="5">
      <w:start w:val="1"/>
      <w:numFmt w:val="decimal"/>
      <w:lvlText w:val="%1.%2.%3.%4.%5.%6."/>
      <w:lvlJc w:val="left"/>
      <w:pPr>
        <w:ind w:left="4100" w:hanging="1440"/>
      </w:pPr>
      <w:rPr>
        <w:rFonts w:hint="default"/>
      </w:rPr>
    </w:lvl>
    <w:lvl w:ilvl="6">
      <w:start w:val="1"/>
      <w:numFmt w:val="decimal"/>
      <w:lvlText w:val="%1.%2.%3.%4.%5.%6.%7."/>
      <w:lvlJc w:val="left"/>
      <w:pPr>
        <w:ind w:left="4992" w:hanging="1800"/>
      </w:pPr>
      <w:rPr>
        <w:rFonts w:hint="default"/>
      </w:rPr>
    </w:lvl>
    <w:lvl w:ilvl="7">
      <w:start w:val="1"/>
      <w:numFmt w:val="decimal"/>
      <w:lvlText w:val="%1.%2.%3.%4.%5.%6.%7.%8."/>
      <w:lvlJc w:val="left"/>
      <w:pPr>
        <w:ind w:left="5524" w:hanging="1800"/>
      </w:pPr>
      <w:rPr>
        <w:rFonts w:hint="default"/>
      </w:rPr>
    </w:lvl>
    <w:lvl w:ilvl="8">
      <w:start w:val="1"/>
      <w:numFmt w:val="decimal"/>
      <w:lvlText w:val="%1.%2.%3.%4.%5.%6.%7.%8.%9."/>
      <w:lvlJc w:val="left"/>
      <w:pPr>
        <w:ind w:left="6416" w:hanging="2160"/>
      </w:pPr>
      <w:rPr>
        <w:rFonts w:hint="default"/>
      </w:rPr>
    </w:lvl>
  </w:abstractNum>
  <w:abstractNum w:abstractNumId="2">
    <w:nsid w:val="1881492B"/>
    <w:multiLevelType w:val="hybridMultilevel"/>
    <w:tmpl w:val="2034EA6A"/>
    <w:lvl w:ilvl="0" w:tplc="8E06EADC">
      <w:start w:val="1"/>
      <w:numFmt w:val="decimal"/>
      <w:lvlText w:val="%1."/>
      <w:lvlJc w:val="left"/>
      <w:pPr>
        <w:ind w:left="1287" w:hanging="360"/>
      </w:pPr>
      <w:rPr>
        <w:b/>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1C9D66EF"/>
    <w:multiLevelType w:val="hybridMultilevel"/>
    <w:tmpl w:val="06BA689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352B70CE"/>
    <w:multiLevelType w:val="multilevel"/>
    <w:tmpl w:val="1AFE0C5C"/>
    <w:lvl w:ilvl="0">
      <w:start w:val="1"/>
      <w:numFmt w:val="decimal"/>
      <w:lvlText w:val="%1."/>
      <w:lvlJc w:val="left"/>
      <w:pPr>
        <w:ind w:left="1916" w:hanging="1065"/>
      </w:pPr>
      <w:rPr>
        <w:rFonts w:hint="default"/>
        <w:b w:val="0"/>
      </w:rPr>
    </w:lvl>
    <w:lvl w:ilvl="1">
      <w:start w:val="1"/>
      <w:numFmt w:val="decimal"/>
      <w:isLgl/>
      <w:lvlText w:val="%1.%2"/>
      <w:lvlJc w:val="left"/>
      <w:pPr>
        <w:ind w:left="1208" w:hanging="1065"/>
      </w:pPr>
      <w:rPr>
        <w:rFonts w:hint="default"/>
        <w:b w:val="0"/>
        <w:color w:val="000000"/>
      </w:rPr>
    </w:lvl>
    <w:lvl w:ilvl="2">
      <w:start w:val="1"/>
      <w:numFmt w:val="decimal"/>
      <w:isLgl/>
      <w:lvlText w:val="%1.%2.%3"/>
      <w:lvlJc w:val="left"/>
      <w:pPr>
        <w:ind w:left="1916" w:hanging="1065"/>
      </w:pPr>
      <w:rPr>
        <w:rFonts w:hint="default"/>
        <w:b w:val="0"/>
        <w:color w:val="000000"/>
      </w:rPr>
    </w:lvl>
    <w:lvl w:ilvl="3">
      <w:start w:val="1"/>
      <w:numFmt w:val="decimal"/>
      <w:isLgl/>
      <w:lvlText w:val="%1.%2.%3.%4"/>
      <w:lvlJc w:val="left"/>
      <w:pPr>
        <w:ind w:left="1931" w:hanging="1080"/>
      </w:pPr>
      <w:rPr>
        <w:rFonts w:hint="default"/>
        <w:b w:val="0"/>
        <w:color w:val="000000"/>
      </w:rPr>
    </w:lvl>
    <w:lvl w:ilvl="4">
      <w:start w:val="1"/>
      <w:numFmt w:val="decimal"/>
      <w:isLgl/>
      <w:lvlText w:val="%1.%2.%3.%4.%5"/>
      <w:lvlJc w:val="left"/>
      <w:pPr>
        <w:ind w:left="1931" w:hanging="1080"/>
      </w:pPr>
      <w:rPr>
        <w:rFonts w:hint="default"/>
        <w:b w:val="0"/>
        <w:color w:val="000000"/>
      </w:rPr>
    </w:lvl>
    <w:lvl w:ilvl="5">
      <w:start w:val="1"/>
      <w:numFmt w:val="decimal"/>
      <w:isLgl/>
      <w:lvlText w:val="%1.%2.%3.%4.%5.%6"/>
      <w:lvlJc w:val="left"/>
      <w:pPr>
        <w:ind w:left="2291" w:hanging="1440"/>
      </w:pPr>
      <w:rPr>
        <w:rFonts w:hint="default"/>
        <w:b w:val="0"/>
        <w:color w:val="000000"/>
      </w:rPr>
    </w:lvl>
    <w:lvl w:ilvl="6">
      <w:start w:val="1"/>
      <w:numFmt w:val="decimal"/>
      <w:isLgl/>
      <w:lvlText w:val="%1.%2.%3.%4.%5.%6.%7"/>
      <w:lvlJc w:val="left"/>
      <w:pPr>
        <w:ind w:left="2291" w:hanging="1440"/>
      </w:pPr>
      <w:rPr>
        <w:rFonts w:hint="default"/>
        <w:b w:val="0"/>
        <w:color w:val="000000"/>
      </w:rPr>
    </w:lvl>
    <w:lvl w:ilvl="7">
      <w:start w:val="1"/>
      <w:numFmt w:val="decimal"/>
      <w:isLgl/>
      <w:lvlText w:val="%1.%2.%3.%4.%5.%6.%7.%8"/>
      <w:lvlJc w:val="left"/>
      <w:pPr>
        <w:ind w:left="2651" w:hanging="1800"/>
      </w:pPr>
      <w:rPr>
        <w:rFonts w:hint="default"/>
        <w:b w:val="0"/>
        <w:color w:val="000000"/>
      </w:rPr>
    </w:lvl>
    <w:lvl w:ilvl="8">
      <w:start w:val="1"/>
      <w:numFmt w:val="decimal"/>
      <w:isLgl/>
      <w:lvlText w:val="%1.%2.%3.%4.%5.%6.%7.%8.%9"/>
      <w:lvlJc w:val="left"/>
      <w:pPr>
        <w:ind w:left="3011" w:hanging="2160"/>
      </w:pPr>
      <w:rPr>
        <w:rFonts w:hint="default"/>
        <w:b w:val="0"/>
        <w:color w:val="000000"/>
      </w:rPr>
    </w:lvl>
  </w:abstractNum>
  <w:abstractNum w:abstractNumId="5">
    <w:nsid w:val="3D2D15BB"/>
    <w:multiLevelType w:val="multilevel"/>
    <w:tmpl w:val="C8D8BF2C"/>
    <w:lvl w:ilvl="0">
      <w:start w:val="1"/>
      <w:numFmt w:val="decimal"/>
      <w:lvlText w:val="%1"/>
      <w:lvlJc w:val="left"/>
      <w:pPr>
        <w:ind w:left="600" w:hanging="600"/>
      </w:pPr>
      <w:rPr>
        <w:rFonts w:hint="default"/>
        <w:color w:val="000000"/>
      </w:rPr>
    </w:lvl>
    <w:lvl w:ilvl="1">
      <w:start w:val="2"/>
      <w:numFmt w:val="decimal"/>
      <w:lvlText w:val="%1.%2"/>
      <w:lvlJc w:val="left"/>
      <w:pPr>
        <w:ind w:left="600" w:hanging="60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6">
    <w:nsid w:val="4D573DED"/>
    <w:multiLevelType w:val="hybridMultilevel"/>
    <w:tmpl w:val="BE60037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61154EB"/>
    <w:multiLevelType w:val="multilevel"/>
    <w:tmpl w:val="15EED29E"/>
    <w:lvl w:ilvl="0">
      <w:start w:val="1"/>
      <w:numFmt w:val="decimal"/>
      <w:lvlText w:val="%1."/>
      <w:lvlJc w:val="left"/>
      <w:pPr>
        <w:ind w:left="735" w:hanging="375"/>
      </w:pPr>
      <w:rPr>
        <w:rFonts w:hint="default"/>
        <w:b/>
      </w:rPr>
    </w:lvl>
    <w:lvl w:ilvl="1">
      <w:start w:val="3"/>
      <w:numFmt w:val="decimal"/>
      <w:isLgl/>
      <w:lvlText w:val="%1.%2."/>
      <w:lvlJc w:val="left"/>
      <w:pPr>
        <w:ind w:left="1080" w:hanging="720"/>
      </w:pPr>
      <w:rPr>
        <w:rFonts w:hint="default"/>
        <w:b/>
        <w:color w:val="auto"/>
        <w:sz w:val="28"/>
        <w:szCs w:val="28"/>
      </w:rPr>
    </w:lvl>
    <w:lvl w:ilvl="2">
      <w:start w:val="1"/>
      <w:numFmt w:val="decimal"/>
      <w:isLgl/>
      <w:lvlText w:val="%1.%2.%3."/>
      <w:lvlJc w:val="left"/>
      <w:pPr>
        <w:ind w:left="1080" w:hanging="720"/>
      </w:pPr>
      <w:rPr>
        <w:rFonts w:hint="default"/>
        <w:color w:val="4E4E4E"/>
      </w:rPr>
    </w:lvl>
    <w:lvl w:ilvl="3">
      <w:start w:val="1"/>
      <w:numFmt w:val="decimal"/>
      <w:isLgl/>
      <w:lvlText w:val="%1.%2.%3.%4."/>
      <w:lvlJc w:val="left"/>
      <w:pPr>
        <w:ind w:left="1440" w:hanging="1080"/>
      </w:pPr>
      <w:rPr>
        <w:rFonts w:hint="default"/>
        <w:color w:val="4E4E4E"/>
      </w:rPr>
    </w:lvl>
    <w:lvl w:ilvl="4">
      <w:start w:val="1"/>
      <w:numFmt w:val="decimal"/>
      <w:isLgl/>
      <w:lvlText w:val="%1.%2.%3.%4.%5."/>
      <w:lvlJc w:val="left"/>
      <w:pPr>
        <w:ind w:left="1440" w:hanging="1080"/>
      </w:pPr>
      <w:rPr>
        <w:rFonts w:hint="default"/>
        <w:color w:val="4E4E4E"/>
      </w:rPr>
    </w:lvl>
    <w:lvl w:ilvl="5">
      <w:start w:val="1"/>
      <w:numFmt w:val="decimal"/>
      <w:isLgl/>
      <w:lvlText w:val="%1.%2.%3.%4.%5.%6."/>
      <w:lvlJc w:val="left"/>
      <w:pPr>
        <w:ind w:left="1800" w:hanging="1440"/>
      </w:pPr>
      <w:rPr>
        <w:rFonts w:hint="default"/>
        <w:color w:val="4E4E4E"/>
      </w:rPr>
    </w:lvl>
    <w:lvl w:ilvl="6">
      <w:start w:val="1"/>
      <w:numFmt w:val="decimal"/>
      <w:isLgl/>
      <w:lvlText w:val="%1.%2.%3.%4.%5.%6.%7."/>
      <w:lvlJc w:val="left"/>
      <w:pPr>
        <w:ind w:left="2160" w:hanging="1800"/>
      </w:pPr>
      <w:rPr>
        <w:rFonts w:hint="default"/>
        <w:color w:val="4E4E4E"/>
      </w:rPr>
    </w:lvl>
    <w:lvl w:ilvl="7">
      <w:start w:val="1"/>
      <w:numFmt w:val="decimal"/>
      <w:isLgl/>
      <w:lvlText w:val="%1.%2.%3.%4.%5.%6.%7.%8."/>
      <w:lvlJc w:val="left"/>
      <w:pPr>
        <w:ind w:left="2160" w:hanging="1800"/>
      </w:pPr>
      <w:rPr>
        <w:rFonts w:hint="default"/>
        <w:color w:val="4E4E4E"/>
      </w:rPr>
    </w:lvl>
    <w:lvl w:ilvl="8">
      <w:start w:val="1"/>
      <w:numFmt w:val="decimal"/>
      <w:isLgl/>
      <w:lvlText w:val="%1.%2.%3.%4.%5.%6.%7.%8.%9."/>
      <w:lvlJc w:val="left"/>
      <w:pPr>
        <w:ind w:left="2520" w:hanging="2160"/>
      </w:pPr>
      <w:rPr>
        <w:rFonts w:hint="default"/>
        <w:color w:val="4E4E4E"/>
      </w:rPr>
    </w:lvl>
  </w:abstractNum>
  <w:abstractNum w:abstractNumId="8">
    <w:nsid w:val="6A964621"/>
    <w:multiLevelType w:val="hybridMultilevel"/>
    <w:tmpl w:val="909C3E7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6D9E220F"/>
    <w:multiLevelType w:val="hybridMultilevel"/>
    <w:tmpl w:val="92007D4A"/>
    <w:lvl w:ilvl="0" w:tplc="76D65A6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EE876B1"/>
    <w:multiLevelType w:val="hybridMultilevel"/>
    <w:tmpl w:val="165E7D7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96E4319"/>
    <w:multiLevelType w:val="multilevel"/>
    <w:tmpl w:val="B8C0381C"/>
    <w:lvl w:ilvl="0">
      <w:start w:val="1"/>
      <w:numFmt w:val="decimal"/>
      <w:lvlText w:val="%1."/>
      <w:lvlJc w:val="left"/>
      <w:pPr>
        <w:ind w:left="675" w:hanging="675"/>
      </w:pPr>
      <w:rPr>
        <w:rFonts w:hint="default"/>
        <w:b/>
        <w:color w:val="auto"/>
      </w:rPr>
    </w:lvl>
    <w:lvl w:ilvl="1">
      <w:start w:val="1"/>
      <w:numFmt w:val="decimal"/>
      <w:lvlText w:val="%1.%2."/>
      <w:lvlJc w:val="left"/>
      <w:pPr>
        <w:ind w:left="1074" w:hanging="720"/>
      </w:pPr>
      <w:rPr>
        <w:rFonts w:hint="default"/>
        <w:b/>
        <w:color w:val="auto"/>
      </w:rPr>
    </w:lvl>
    <w:lvl w:ilvl="2">
      <w:start w:val="1"/>
      <w:numFmt w:val="decimal"/>
      <w:lvlText w:val="%1.%2.%3."/>
      <w:lvlJc w:val="left"/>
      <w:pPr>
        <w:ind w:left="1428" w:hanging="720"/>
      </w:pPr>
      <w:rPr>
        <w:rFonts w:hint="default"/>
        <w:b/>
        <w:color w:val="auto"/>
      </w:rPr>
    </w:lvl>
    <w:lvl w:ilvl="3">
      <w:start w:val="1"/>
      <w:numFmt w:val="decimal"/>
      <w:lvlText w:val="%1.%2.%3.%4."/>
      <w:lvlJc w:val="left"/>
      <w:pPr>
        <w:ind w:left="2142" w:hanging="1080"/>
      </w:pPr>
      <w:rPr>
        <w:rFonts w:hint="default"/>
        <w:b/>
        <w:color w:val="auto"/>
      </w:rPr>
    </w:lvl>
    <w:lvl w:ilvl="4">
      <w:start w:val="1"/>
      <w:numFmt w:val="decimal"/>
      <w:lvlText w:val="%1.%2.%3.%4.%5."/>
      <w:lvlJc w:val="left"/>
      <w:pPr>
        <w:ind w:left="2496" w:hanging="1080"/>
      </w:pPr>
      <w:rPr>
        <w:rFonts w:hint="default"/>
        <w:b/>
        <w:color w:val="auto"/>
      </w:rPr>
    </w:lvl>
    <w:lvl w:ilvl="5">
      <w:start w:val="1"/>
      <w:numFmt w:val="decimal"/>
      <w:lvlText w:val="%1.%2.%3.%4.%5.%6."/>
      <w:lvlJc w:val="left"/>
      <w:pPr>
        <w:ind w:left="3210" w:hanging="1440"/>
      </w:pPr>
      <w:rPr>
        <w:rFonts w:hint="default"/>
        <w:b/>
        <w:color w:val="auto"/>
      </w:rPr>
    </w:lvl>
    <w:lvl w:ilvl="6">
      <w:start w:val="1"/>
      <w:numFmt w:val="decimal"/>
      <w:lvlText w:val="%1.%2.%3.%4.%5.%6.%7."/>
      <w:lvlJc w:val="left"/>
      <w:pPr>
        <w:ind w:left="3924" w:hanging="1800"/>
      </w:pPr>
      <w:rPr>
        <w:rFonts w:hint="default"/>
        <w:b/>
        <w:color w:val="auto"/>
      </w:rPr>
    </w:lvl>
    <w:lvl w:ilvl="7">
      <w:start w:val="1"/>
      <w:numFmt w:val="decimal"/>
      <w:lvlText w:val="%1.%2.%3.%4.%5.%6.%7.%8."/>
      <w:lvlJc w:val="left"/>
      <w:pPr>
        <w:ind w:left="4278" w:hanging="1800"/>
      </w:pPr>
      <w:rPr>
        <w:rFonts w:hint="default"/>
        <w:b/>
        <w:color w:val="auto"/>
      </w:rPr>
    </w:lvl>
    <w:lvl w:ilvl="8">
      <w:start w:val="1"/>
      <w:numFmt w:val="decimal"/>
      <w:lvlText w:val="%1.%2.%3.%4.%5.%6.%7.%8.%9."/>
      <w:lvlJc w:val="left"/>
      <w:pPr>
        <w:ind w:left="4992" w:hanging="2160"/>
      </w:pPr>
      <w:rPr>
        <w:rFonts w:hint="default"/>
        <w:b/>
        <w:color w:val="auto"/>
      </w:rPr>
    </w:lvl>
  </w:abstractNum>
  <w:num w:numId="1">
    <w:abstractNumId w:val="8"/>
  </w:num>
  <w:num w:numId="2">
    <w:abstractNumId w:val="3"/>
  </w:num>
  <w:num w:numId="3">
    <w:abstractNumId w:val="4"/>
  </w:num>
  <w:num w:numId="4">
    <w:abstractNumId w:val="11"/>
  </w:num>
  <w:num w:numId="5">
    <w:abstractNumId w:val="0"/>
  </w:num>
  <w:num w:numId="6">
    <w:abstractNumId w:val="1"/>
  </w:num>
  <w:num w:numId="7">
    <w:abstractNumId w:val="5"/>
  </w:num>
  <w:num w:numId="8">
    <w:abstractNumId w:val="2"/>
  </w:num>
  <w:num w:numId="9">
    <w:abstractNumId w:val="6"/>
  </w:num>
  <w:num w:numId="10">
    <w:abstractNumId w:val="7"/>
  </w:num>
  <w:num w:numId="11">
    <w:abstractNumId w:val="9"/>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drawingGridHorizontalSpacing w:val="120"/>
  <w:displayHorizontalDrawingGridEvery w:val="2"/>
  <w:characterSpacingControl w:val="doNotCompress"/>
  <w:compat/>
  <w:rsids>
    <w:rsidRoot w:val="00DB1DD9"/>
    <w:rsid w:val="00003182"/>
    <w:rsid w:val="0001177C"/>
    <w:rsid w:val="0002683E"/>
    <w:rsid w:val="00031C59"/>
    <w:rsid w:val="00066E77"/>
    <w:rsid w:val="00066EBD"/>
    <w:rsid w:val="00070F08"/>
    <w:rsid w:val="000A1F6E"/>
    <w:rsid w:val="000A5E0D"/>
    <w:rsid w:val="000D5C0E"/>
    <w:rsid w:val="000D662A"/>
    <w:rsid w:val="000E6FA6"/>
    <w:rsid w:val="000F054C"/>
    <w:rsid w:val="000F2236"/>
    <w:rsid w:val="000F29EE"/>
    <w:rsid w:val="000F6A18"/>
    <w:rsid w:val="00110D57"/>
    <w:rsid w:val="00124FB3"/>
    <w:rsid w:val="0014070B"/>
    <w:rsid w:val="001409A7"/>
    <w:rsid w:val="00163539"/>
    <w:rsid w:val="00166C97"/>
    <w:rsid w:val="00171DB1"/>
    <w:rsid w:val="00174863"/>
    <w:rsid w:val="00183B79"/>
    <w:rsid w:val="001A22D3"/>
    <w:rsid w:val="001B129B"/>
    <w:rsid w:val="001B6542"/>
    <w:rsid w:val="001B72B3"/>
    <w:rsid w:val="001D01F3"/>
    <w:rsid w:val="001D6732"/>
    <w:rsid w:val="001D756C"/>
    <w:rsid w:val="001E7136"/>
    <w:rsid w:val="001F653E"/>
    <w:rsid w:val="00214C08"/>
    <w:rsid w:val="00220C2F"/>
    <w:rsid w:val="002240F6"/>
    <w:rsid w:val="00241877"/>
    <w:rsid w:val="00290FDE"/>
    <w:rsid w:val="002A308C"/>
    <w:rsid w:val="002A7C51"/>
    <w:rsid w:val="002C06DE"/>
    <w:rsid w:val="002D2210"/>
    <w:rsid w:val="002D56D4"/>
    <w:rsid w:val="002E7142"/>
    <w:rsid w:val="002F2D38"/>
    <w:rsid w:val="00300E81"/>
    <w:rsid w:val="00321A3D"/>
    <w:rsid w:val="003229F5"/>
    <w:rsid w:val="00326A0B"/>
    <w:rsid w:val="00340EF1"/>
    <w:rsid w:val="00363274"/>
    <w:rsid w:val="003812FC"/>
    <w:rsid w:val="00381FE8"/>
    <w:rsid w:val="00390F0E"/>
    <w:rsid w:val="003912D6"/>
    <w:rsid w:val="003B22FC"/>
    <w:rsid w:val="003D04DA"/>
    <w:rsid w:val="00420536"/>
    <w:rsid w:val="004265E5"/>
    <w:rsid w:val="00471A41"/>
    <w:rsid w:val="004735FD"/>
    <w:rsid w:val="00476F67"/>
    <w:rsid w:val="004B3E78"/>
    <w:rsid w:val="004B683E"/>
    <w:rsid w:val="004F29D1"/>
    <w:rsid w:val="00500F95"/>
    <w:rsid w:val="00501D86"/>
    <w:rsid w:val="00506C13"/>
    <w:rsid w:val="00511E4F"/>
    <w:rsid w:val="005302E7"/>
    <w:rsid w:val="0053597C"/>
    <w:rsid w:val="005567B6"/>
    <w:rsid w:val="005943FF"/>
    <w:rsid w:val="005B185A"/>
    <w:rsid w:val="005C38B3"/>
    <w:rsid w:val="005E3562"/>
    <w:rsid w:val="005F28D8"/>
    <w:rsid w:val="005F2A7E"/>
    <w:rsid w:val="00645C76"/>
    <w:rsid w:val="00664F0F"/>
    <w:rsid w:val="00664FEB"/>
    <w:rsid w:val="00677B58"/>
    <w:rsid w:val="00696C0C"/>
    <w:rsid w:val="006979B8"/>
    <w:rsid w:val="006B68ED"/>
    <w:rsid w:val="006F2FB8"/>
    <w:rsid w:val="00700477"/>
    <w:rsid w:val="00700BF9"/>
    <w:rsid w:val="007146A0"/>
    <w:rsid w:val="0074585C"/>
    <w:rsid w:val="00766C3C"/>
    <w:rsid w:val="007932A5"/>
    <w:rsid w:val="007C0B12"/>
    <w:rsid w:val="007C389D"/>
    <w:rsid w:val="007C4068"/>
    <w:rsid w:val="00814147"/>
    <w:rsid w:val="008314E4"/>
    <w:rsid w:val="00832564"/>
    <w:rsid w:val="00836717"/>
    <w:rsid w:val="00837CF5"/>
    <w:rsid w:val="0084664E"/>
    <w:rsid w:val="008501D0"/>
    <w:rsid w:val="00863F26"/>
    <w:rsid w:val="00893DFE"/>
    <w:rsid w:val="00895D3F"/>
    <w:rsid w:val="008B45C9"/>
    <w:rsid w:val="008B535A"/>
    <w:rsid w:val="008F0ADF"/>
    <w:rsid w:val="008F4387"/>
    <w:rsid w:val="00910FF3"/>
    <w:rsid w:val="00936259"/>
    <w:rsid w:val="00954766"/>
    <w:rsid w:val="00956893"/>
    <w:rsid w:val="00965C25"/>
    <w:rsid w:val="00971F46"/>
    <w:rsid w:val="00972195"/>
    <w:rsid w:val="009758CC"/>
    <w:rsid w:val="00985DC1"/>
    <w:rsid w:val="00A00721"/>
    <w:rsid w:val="00A059DE"/>
    <w:rsid w:val="00A06707"/>
    <w:rsid w:val="00A06CA4"/>
    <w:rsid w:val="00A128D8"/>
    <w:rsid w:val="00A14F13"/>
    <w:rsid w:val="00A21091"/>
    <w:rsid w:val="00A24213"/>
    <w:rsid w:val="00A279C3"/>
    <w:rsid w:val="00A40F63"/>
    <w:rsid w:val="00A52B54"/>
    <w:rsid w:val="00A6468C"/>
    <w:rsid w:val="00A65D1C"/>
    <w:rsid w:val="00A71151"/>
    <w:rsid w:val="00A91890"/>
    <w:rsid w:val="00AA3584"/>
    <w:rsid w:val="00AC4BC2"/>
    <w:rsid w:val="00AC7765"/>
    <w:rsid w:val="00AD616A"/>
    <w:rsid w:val="00AF7826"/>
    <w:rsid w:val="00B22BA2"/>
    <w:rsid w:val="00B3371E"/>
    <w:rsid w:val="00B35D01"/>
    <w:rsid w:val="00B37E45"/>
    <w:rsid w:val="00B431A6"/>
    <w:rsid w:val="00B57215"/>
    <w:rsid w:val="00B66C3B"/>
    <w:rsid w:val="00B721FA"/>
    <w:rsid w:val="00B90908"/>
    <w:rsid w:val="00BA4DE5"/>
    <w:rsid w:val="00BC0759"/>
    <w:rsid w:val="00BC133D"/>
    <w:rsid w:val="00BE36D2"/>
    <w:rsid w:val="00BE5297"/>
    <w:rsid w:val="00C03EE6"/>
    <w:rsid w:val="00C17459"/>
    <w:rsid w:val="00C626CB"/>
    <w:rsid w:val="00C65CE9"/>
    <w:rsid w:val="00C85AAC"/>
    <w:rsid w:val="00C90DBB"/>
    <w:rsid w:val="00CB13DD"/>
    <w:rsid w:val="00CD7B28"/>
    <w:rsid w:val="00CF68CA"/>
    <w:rsid w:val="00D03BA3"/>
    <w:rsid w:val="00D262C0"/>
    <w:rsid w:val="00D33555"/>
    <w:rsid w:val="00D5012D"/>
    <w:rsid w:val="00D57C9A"/>
    <w:rsid w:val="00D7410A"/>
    <w:rsid w:val="00D85CD0"/>
    <w:rsid w:val="00D907F2"/>
    <w:rsid w:val="00DA3ACD"/>
    <w:rsid w:val="00DB1DD9"/>
    <w:rsid w:val="00DC14A7"/>
    <w:rsid w:val="00DD1C13"/>
    <w:rsid w:val="00DE486F"/>
    <w:rsid w:val="00DF1F5A"/>
    <w:rsid w:val="00E22A7A"/>
    <w:rsid w:val="00E458E9"/>
    <w:rsid w:val="00E665D2"/>
    <w:rsid w:val="00E7116E"/>
    <w:rsid w:val="00E863F1"/>
    <w:rsid w:val="00E95783"/>
    <w:rsid w:val="00EA6FBD"/>
    <w:rsid w:val="00EA737B"/>
    <w:rsid w:val="00EB3EDF"/>
    <w:rsid w:val="00EB500E"/>
    <w:rsid w:val="00EB5B8A"/>
    <w:rsid w:val="00EC43EC"/>
    <w:rsid w:val="00ED6967"/>
    <w:rsid w:val="00EE2572"/>
    <w:rsid w:val="00EF55EF"/>
    <w:rsid w:val="00EF758F"/>
    <w:rsid w:val="00F00983"/>
    <w:rsid w:val="00F04C3C"/>
    <w:rsid w:val="00F21949"/>
    <w:rsid w:val="00F326F3"/>
    <w:rsid w:val="00F6149E"/>
    <w:rsid w:val="00F97A70"/>
    <w:rsid w:val="00FA192F"/>
    <w:rsid w:val="00FC2DC5"/>
    <w:rsid w:val="00FC408D"/>
    <w:rsid w:val="00FE67F6"/>
    <w:rsid w:val="00FF51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9578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FC2DC5"/>
    <w:pPr>
      <w:spacing w:before="100" w:beforeAutospacing="1" w:after="100" w:afterAutospacing="1"/>
    </w:pPr>
    <w:rPr>
      <w:rFonts w:ascii="Tahoma" w:hAnsi="Tahoma"/>
      <w:sz w:val="20"/>
      <w:szCs w:val="20"/>
      <w:lang w:val="en-US" w:eastAsia="en-US"/>
    </w:rPr>
  </w:style>
  <w:style w:type="paragraph" w:styleId="a4">
    <w:name w:val="Balloon Text"/>
    <w:basedOn w:val="a"/>
    <w:semiHidden/>
    <w:rsid w:val="00031C59"/>
    <w:rPr>
      <w:rFonts w:ascii="Tahoma" w:hAnsi="Tahoma" w:cs="Tahoma"/>
      <w:sz w:val="16"/>
      <w:szCs w:val="16"/>
    </w:rPr>
  </w:style>
  <w:style w:type="paragraph" w:styleId="a5">
    <w:name w:val="Normal (Web)"/>
    <w:basedOn w:val="a"/>
    <w:rsid w:val="003B22FC"/>
    <w:pPr>
      <w:spacing w:before="100" w:beforeAutospacing="1" w:after="100" w:afterAutospacing="1"/>
    </w:pPr>
  </w:style>
  <w:style w:type="paragraph" w:customStyle="1" w:styleId="a6">
    <w:name w:val="Знак Знак Знак Знак Знак Знак Знак"/>
    <w:basedOn w:val="a"/>
    <w:rsid w:val="00A21091"/>
    <w:rPr>
      <w:rFonts w:ascii="Verdana" w:hAnsi="Verdana" w:cs="Verdana"/>
      <w:sz w:val="20"/>
      <w:szCs w:val="20"/>
      <w:lang w:val="en-US" w:eastAsia="en-US"/>
    </w:rPr>
  </w:style>
  <w:style w:type="paragraph" w:styleId="a7">
    <w:name w:val="List Paragraph"/>
    <w:basedOn w:val="a"/>
    <w:uiPriority w:val="34"/>
    <w:qFormat/>
    <w:rsid w:val="000F2236"/>
    <w:pPr>
      <w:ind w:left="720"/>
      <w:contextualSpacing/>
    </w:pPr>
  </w:style>
  <w:style w:type="paragraph" w:customStyle="1" w:styleId="ConsPlusNormal">
    <w:name w:val="ConsPlusNormal"/>
    <w:rsid w:val="00F6149E"/>
    <w:pPr>
      <w:widowControl w:val="0"/>
      <w:autoSpaceDE w:val="0"/>
      <w:autoSpaceDN w:val="0"/>
      <w:adjustRightInd w:val="0"/>
      <w:ind w:firstLine="720"/>
    </w:pPr>
    <w:rPr>
      <w:rFonts w:ascii="Arial" w:hAnsi="Arial" w:cs="Arial"/>
    </w:rPr>
  </w:style>
  <w:style w:type="table" w:styleId="a8">
    <w:name w:val="Table Grid"/>
    <w:basedOn w:val="a1"/>
    <w:rsid w:val="00EB5B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basedOn w:val="a0"/>
    <w:qFormat/>
    <w:rsid w:val="000A1F6E"/>
    <w:rPr>
      <w:b/>
      <w:bCs/>
    </w:rPr>
  </w:style>
</w:styles>
</file>

<file path=word/webSettings.xml><?xml version="1.0" encoding="utf-8"?>
<w:webSettings xmlns:r="http://schemas.openxmlformats.org/officeDocument/2006/relationships" xmlns:w="http://schemas.openxmlformats.org/wordprocessingml/2006/main">
  <w:divs>
    <w:div w:id="114838696">
      <w:bodyDiv w:val="1"/>
      <w:marLeft w:val="0"/>
      <w:marRight w:val="0"/>
      <w:marTop w:val="0"/>
      <w:marBottom w:val="0"/>
      <w:divBdr>
        <w:top w:val="none" w:sz="0" w:space="0" w:color="auto"/>
        <w:left w:val="none" w:sz="0" w:space="0" w:color="auto"/>
        <w:bottom w:val="none" w:sz="0" w:space="0" w:color="auto"/>
        <w:right w:val="none" w:sz="0" w:space="0" w:color="auto"/>
      </w:divBdr>
    </w:div>
    <w:div w:id="655306360">
      <w:bodyDiv w:val="1"/>
      <w:marLeft w:val="0"/>
      <w:marRight w:val="0"/>
      <w:marTop w:val="0"/>
      <w:marBottom w:val="0"/>
      <w:divBdr>
        <w:top w:val="none" w:sz="0" w:space="0" w:color="auto"/>
        <w:left w:val="none" w:sz="0" w:space="0" w:color="auto"/>
        <w:bottom w:val="none" w:sz="0" w:space="0" w:color="auto"/>
        <w:right w:val="none" w:sz="0" w:space="0" w:color="auto"/>
      </w:divBdr>
    </w:div>
    <w:div w:id="783616112">
      <w:bodyDiv w:val="1"/>
      <w:marLeft w:val="0"/>
      <w:marRight w:val="0"/>
      <w:marTop w:val="0"/>
      <w:marBottom w:val="0"/>
      <w:divBdr>
        <w:top w:val="none" w:sz="0" w:space="0" w:color="auto"/>
        <w:left w:val="none" w:sz="0" w:space="0" w:color="auto"/>
        <w:bottom w:val="none" w:sz="0" w:space="0" w:color="auto"/>
        <w:right w:val="none" w:sz="0" w:space="0" w:color="auto"/>
      </w:divBdr>
    </w:div>
    <w:div w:id="969474397">
      <w:bodyDiv w:val="1"/>
      <w:marLeft w:val="0"/>
      <w:marRight w:val="0"/>
      <w:marTop w:val="0"/>
      <w:marBottom w:val="0"/>
      <w:divBdr>
        <w:top w:val="none" w:sz="0" w:space="0" w:color="auto"/>
        <w:left w:val="none" w:sz="0" w:space="0" w:color="auto"/>
        <w:bottom w:val="none" w:sz="0" w:space="0" w:color="auto"/>
        <w:right w:val="none" w:sz="0" w:space="0" w:color="auto"/>
      </w:divBdr>
    </w:div>
    <w:div w:id="1397359630">
      <w:bodyDiv w:val="1"/>
      <w:marLeft w:val="0"/>
      <w:marRight w:val="0"/>
      <w:marTop w:val="0"/>
      <w:marBottom w:val="0"/>
      <w:divBdr>
        <w:top w:val="none" w:sz="0" w:space="0" w:color="auto"/>
        <w:left w:val="none" w:sz="0" w:space="0" w:color="auto"/>
        <w:bottom w:val="none" w:sz="0" w:space="0" w:color="auto"/>
        <w:right w:val="none" w:sz="0" w:space="0" w:color="auto"/>
      </w:divBdr>
    </w:div>
    <w:div w:id="1915124891">
      <w:bodyDiv w:val="1"/>
      <w:marLeft w:val="0"/>
      <w:marRight w:val="0"/>
      <w:marTop w:val="0"/>
      <w:marBottom w:val="0"/>
      <w:divBdr>
        <w:top w:val="none" w:sz="0" w:space="0" w:color="auto"/>
        <w:left w:val="none" w:sz="0" w:space="0" w:color="auto"/>
        <w:bottom w:val="none" w:sz="0" w:space="0" w:color="auto"/>
        <w:right w:val="none" w:sz="0" w:space="0" w:color="auto"/>
      </w:divBdr>
    </w:div>
    <w:div w:id="2104570763">
      <w:bodyDiv w:val="1"/>
      <w:marLeft w:val="0"/>
      <w:marRight w:val="0"/>
      <w:marTop w:val="0"/>
      <w:marBottom w:val="0"/>
      <w:divBdr>
        <w:top w:val="none" w:sz="0" w:space="0" w:color="auto"/>
        <w:left w:val="none" w:sz="0" w:space="0" w:color="auto"/>
        <w:bottom w:val="none" w:sz="0" w:space="0" w:color="auto"/>
        <w:right w:val="none" w:sz="0" w:space="0" w:color="auto"/>
      </w:divBdr>
    </w:div>
    <w:div w:id="2140032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241D2-E7AD-4F7C-8E71-C8F143D68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7</Pages>
  <Words>1805</Words>
  <Characters>10294</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505.ru</Company>
  <LinksUpToDate>false</LinksUpToDate>
  <CharactersWithSpaces>12075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creator>USER</dc:creator>
  <cp:lastModifiedBy>Buh</cp:lastModifiedBy>
  <cp:revision>13</cp:revision>
  <cp:lastPrinted>2019-02-18T15:15:00Z</cp:lastPrinted>
  <dcterms:created xsi:type="dcterms:W3CDTF">2018-10-16T07:13:00Z</dcterms:created>
  <dcterms:modified xsi:type="dcterms:W3CDTF">2019-04-14T12:53:00Z</dcterms:modified>
</cp:coreProperties>
</file>